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BD0B" w14:textId="4E2282C2" w:rsidR="00E806F9" w:rsidRPr="00704F0C" w:rsidRDefault="00E806F9" w:rsidP="006A0A3A">
      <w:pPr>
        <w:bidi/>
        <w:spacing w:after="0" w:line="240" w:lineRule="auto"/>
        <w:jc w:val="center"/>
        <w:rPr>
          <w:rFonts w:cs="B Yagut"/>
          <w:b/>
          <w:bCs/>
          <w:sz w:val="24"/>
          <w:szCs w:val="24"/>
          <w:rtl/>
        </w:rPr>
      </w:pPr>
      <w:r w:rsidRPr="00704F0C">
        <w:rPr>
          <w:rFonts w:cs="B Yagut"/>
          <w:b/>
          <w:bCs/>
          <w:sz w:val="24"/>
          <w:szCs w:val="24"/>
          <w:rtl/>
        </w:rPr>
        <w:t>بسم‌الله</w:t>
      </w:r>
      <w:r w:rsidRPr="00704F0C">
        <w:rPr>
          <w:rFonts w:cs="B Yagut" w:hint="cs"/>
          <w:b/>
          <w:bCs/>
          <w:sz w:val="24"/>
          <w:szCs w:val="24"/>
          <w:rtl/>
        </w:rPr>
        <w:t xml:space="preserve"> </w:t>
      </w:r>
      <w:r w:rsidRPr="00704F0C">
        <w:rPr>
          <w:rFonts w:cs="B Yagut"/>
          <w:b/>
          <w:bCs/>
          <w:sz w:val="24"/>
          <w:szCs w:val="24"/>
          <w:rtl/>
        </w:rPr>
        <w:t>الرحمن</w:t>
      </w:r>
      <w:r w:rsidRPr="00704F0C">
        <w:rPr>
          <w:rFonts w:cs="B Yagut" w:hint="cs"/>
          <w:b/>
          <w:bCs/>
          <w:sz w:val="24"/>
          <w:szCs w:val="24"/>
          <w:rtl/>
        </w:rPr>
        <w:t xml:space="preserve"> الرحیم</w:t>
      </w:r>
    </w:p>
    <w:p w14:paraId="45B49354" w14:textId="3F1E98A1" w:rsidR="00DF1627" w:rsidRDefault="00DF1627" w:rsidP="00DF1627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</w:p>
    <w:p w14:paraId="13D23387" w14:textId="445E8EAD" w:rsidR="001F5B13" w:rsidRPr="001F5B13" w:rsidRDefault="001F5B13" w:rsidP="001F5B13">
      <w:pPr>
        <w:bidi/>
        <w:spacing w:after="0" w:line="276" w:lineRule="auto"/>
        <w:ind w:firstLine="227"/>
        <w:jc w:val="center"/>
        <w:rPr>
          <w:rFonts w:ascii="Baskerville Old Face" w:hAnsi="Baskerville Old Face" w:cs="Yagut"/>
          <w:sz w:val="36"/>
          <w:szCs w:val="36"/>
          <w:rtl/>
          <w:lang w:bidi="fa-IR"/>
        </w:rPr>
      </w:pPr>
      <w:r w:rsidRPr="001F5B13">
        <w:rPr>
          <w:rFonts w:ascii="Baskerville Old Face" w:hAnsi="Baskerville Old Face" w:cs="Yagut" w:hint="cs"/>
          <w:sz w:val="36"/>
          <w:szCs w:val="36"/>
          <w:rtl/>
          <w:lang w:bidi="fa-IR"/>
        </w:rPr>
        <w:t xml:space="preserve">مروری بر ماجرای محکومیت </w:t>
      </w:r>
      <w:proofErr w:type="spellStart"/>
      <w:r w:rsidRPr="001F5B13">
        <w:rPr>
          <w:rFonts w:ascii="Baskerville Old Face" w:hAnsi="Baskerville Old Face" w:cs="Yagut" w:hint="cs"/>
          <w:sz w:val="36"/>
          <w:szCs w:val="36"/>
          <w:rtl/>
          <w:lang w:bidi="fa-IR"/>
        </w:rPr>
        <w:t>وزرا</w:t>
      </w:r>
      <w:proofErr w:type="spellEnd"/>
      <w:r w:rsidRPr="001F5B13">
        <w:rPr>
          <w:rFonts w:ascii="Baskerville Old Face" w:hAnsi="Baskerville Old Face" w:cs="Yagut" w:hint="cs"/>
          <w:sz w:val="36"/>
          <w:szCs w:val="36"/>
          <w:rtl/>
          <w:lang w:bidi="fa-IR"/>
        </w:rPr>
        <w:t xml:space="preserve"> در پرونده گروه دبش</w:t>
      </w:r>
    </w:p>
    <w:p w14:paraId="7A94563D" w14:textId="77777777" w:rsidR="001F5B13" w:rsidRDefault="001F5B13" w:rsidP="001F5B13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</w:p>
    <w:p w14:paraId="6F659853" w14:textId="4088E209" w:rsidR="00480D97" w:rsidRPr="001F5B13" w:rsidRDefault="00480D97" w:rsidP="001F5B13">
      <w:pPr>
        <w:bidi/>
        <w:spacing w:after="0" w:line="276" w:lineRule="auto"/>
        <w:ind w:firstLine="227"/>
        <w:jc w:val="center"/>
        <w:rPr>
          <w:rFonts w:ascii="Baskerville Old Face" w:hAnsi="Baskerville Old Face" w:cs="B Mitra"/>
          <w:sz w:val="28"/>
          <w:szCs w:val="28"/>
          <w:rtl/>
          <w:lang w:bidi="fa-IR"/>
        </w:rPr>
      </w:pPr>
      <w:r w:rsidRPr="001F5B13">
        <w:rPr>
          <w:rFonts w:ascii="Baskerville Old Face" w:hAnsi="Baskerville Old Face" w:cs="B Mitra" w:hint="cs"/>
          <w:sz w:val="28"/>
          <w:szCs w:val="28"/>
          <w:rtl/>
          <w:lang w:bidi="fa-IR"/>
        </w:rPr>
        <w:t>گنه کرد در بلخ آهنگری</w:t>
      </w:r>
      <w:r w:rsidR="001F5B13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؛ </w:t>
      </w:r>
      <w:r w:rsidRPr="001F5B13">
        <w:rPr>
          <w:rFonts w:ascii="Baskerville Old Face" w:hAnsi="Baskerville Old Face" w:cs="B Mitra" w:hint="cs"/>
          <w:sz w:val="28"/>
          <w:szCs w:val="28"/>
          <w:rtl/>
          <w:lang w:bidi="fa-IR"/>
        </w:rPr>
        <w:t>به شوشتر زدند گردن مسگری</w:t>
      </w:r>
    </w:p>
    <w:p w14:paraId="519014E8" w14:textId="6B0E67D6" w:rsidR="00480D97" w:rsidRDefault="00480D97" w:rsidP="00480D97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</w:p>
    <w:p w14:paraId="7DAC2B3B" w14:textId="5AC62FB5" w:rsidR="00DA3248" w:rsidRDefault="00DA3248" w:rsidP="00DA3248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رئیس قوه قضائیه در 25 اردیبهشت 1403</w:t>
      </w:r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از احضار دو وزیر سابق در موضوع چای دبش خبر داد</w:t>
      </w:r>
      <w:r w:rsidRPr="00DA3248">
        <w:rPr>
          <w:rFonts w:ascii="Baskerville Old Face" w:hAnsi="Baskerville Old Face" w:cs="B Mitra"/>
          <w:sz w:val="28"/>
          <w:szCs w:val="28"/>
          <w:lang w:bidi="fa-IR"/>
        </w:rPr>
        <w:t>.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بعد از این خبر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رسانه‌ها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وزرای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سابق جهاد کشاورزی و </w:t>
      </w:r>
      <w:proofErr w:type="spellStart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صمت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را به عنوان متهم پرونده چای دبش معرفی کردند. در آن تاریخ هنوز </w:t>
      </w:r>
      <w:proofErr w:type="spellStart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وزرا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احضار نشده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و تفهیم اتهام نشده </w:t>
      </w:r>
      <w:proofErr w:type="spellStart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بودتد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. </w:t>
      </w:r>
    </w:p>
    <w:p w14:paraId="5905164A" w14:textId="7E224779" w:rsidR="00DA3248" w:rsidRPr="00DA3248" w:rsidRDefault="00DA3248" w:rsidP="00DA3248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lang w:bidi="fa-IR"/>
        </w:rPr>
      </w:pP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چند روز بعد شهید رئیسی، به شهادت رسید و چند هفته بعد</w:t>
      </w:r>
      <w:r w:rsidR="004003C4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، </w:t>
      </w:r>
      <w:proofErr w:type="spellStart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وزرا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به دادسرا احضار شدند و </w:t>
      </w:r>
      <w:r w:rsidR="004003C4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قبل از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تفهیم اتهام مجبور شدند که وثیقه بیاورند. 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هرچند تصمیم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متهم‌کردن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وزیر از قبل گرفته شده بود؛ اما باید</w:t>
      </w:r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فرایند 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دادرسی </w:t>
      </w:r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رعایت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می‌شد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. ابتدا باید اتهام </w:t>
      </w:r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تفه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یم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م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ی‌شد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،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پاسخ‌ها</w:t>
      </w:r>
      <w:proofErr w:type="spellEnd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شنیده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می‌شد</w:t>
      </w:r>
      <w:proofErr w:type="spellEnd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و سپس گفته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م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ی‌شد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که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پاسخ‌ها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قانع‌کننده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نیست و بعد </w:t>
      </w:r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گفته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می‌شد</w:t>
      </w:r>
      <w:proofErr w:type="spellEnd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که وثیقه بیاورید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! </w:t>
      </w:r>
    </w:p>
    <w:p w14:paraId="613932B3" w14:textId="57833912" w:rsidR="001F5B13" w:rsidRDefault="00DA3248" w:rsidP="001F5B13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در دادسرا 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هیچ فرصتی برای شنیدن توضیحات وزیر سابق </w:t>
      </w:r>
      <w:proofErr w:type="spellStart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صمت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گذاشته نشد! فقط در آخرین روزها و در حین اخذ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صورت‌جلسه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دفاع نهایی در مجموع حدود 1 ساعت،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حرف‌ها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با </w:t>
      </w:r>
      <w:proofErr w:type="spellStart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بی‌حوصلگی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شنیده شد!</w:t>
      </w:r>
    </w:p>
    <w:p w14:paraId="3AC3AAE1" w14:textId="2F04B93F" w:rsidR="001F5B13" w:rsidRDefault="00DA3248" w:rsidP="00DA3248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کیفرخواست</w:t>
      </w:r>
      <w:proofErr w:type="spellEnd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پرونده 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گروه </w:t>
      </w:r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د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ب</w:t>
      </w:r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ش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در 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تاریخ </w:t>
      </w:r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۲۱ مهر 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1403</w:t>
      </w:r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صادر شد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.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کیفرخواستی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که پر از اطلاعات و </w:t>
      </w:r>
      <w:proofErr w:type="spellStart"/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تحل</w:t>
      </w:r>
      <w:r w:rsidR="004003C4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ل‌ها</w:t>
      </w:r>
      <w:r w:rsidR="004003C4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غلط بود. </w:t>
      </w:r>
      <w:bookmarkStart w:id="0" w:name="_Hlk217740743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همه انواع </w:t>
      </w:r>
      <w:proofErr w:type="spellStart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ایرادها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یی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(25 نوع)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که امکان دارد در یک </w:t>
      </w:r>
      <w:proofErr w:type="spellStart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>کیفرخواست</w:t>
      </w:r>
      <w:proofErr w:type="spellEnd"/>
      <w:r w:rsidRPr="00DA3248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باشد، در این </w:t>
      </w:r>
      <w:proofErr w:type="spellStart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کیفرخواست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بود! </w:t>
      </w:r>
      <w:bookmarkEnd w:id="0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تعداد </w:t>
      </w:r>
      <w:proofErr w:type="spellStart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ایرادها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کیفرخواست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گروه دبش</w:t>
      </w:r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(بدون لحاظ </w:t>
      </w:r>
      <w:proofErr w:type="spellStart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>ایرادهای</w:t>
      </w:r>
      <w:proofErr w:type="spellEnd"/>
      <w:r w:rsidRPr="00DA3248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مربوط به ترخیص کالا و تسهیلات ریالی) حدود 450 مورد است.</w:t>
      </w:r>
    </w:p>
    <w:p w14:paraId="5DFE5466" w14:textId="2EDB7DAB" w:rsidR="00E017C9" w:rsidRPr="00E017C9" w:rsidRDefault="00E017C9" w:rsidP="00E017C9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bookmarkStart w:id="1" w:name="_Hlk184391225"/>
      <w:proofErr w:type="spellStart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ایرادهای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متنوع و متعدد </w:t>
      </w:r>
      <w:proofErr w:type="spellStart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کیفرخواست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فضای آشفته و </w:t>
      </w:r>
      <w:proofErr w:type="spellStart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نامتوازنی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را ایجاد کرد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و باعث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شکل‌گ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r w:rsidRPr="00E017C9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ر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مفروضات نادرست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و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انحراف مسیر رسیدگی شد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.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در </w:t>
      </w:r>
      <w:proofErr w:type="spellStart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کیفرخواست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برخی از اشخاصی که باید متهم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م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ی‌</w:t>
      </w:r>
      <w:r w:rsidRPr="00E017C9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شدند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، کنار گذاشته شده و برخی از اشخاص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غ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r w:rsidRPr="00E017C9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رمرتبط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متهم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شده‌اند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!</w:t>
      </w:r>
    </w:p>
    <w:p w14:paraId="00F8B728" w14:textId="50A9E78C" w:rsidR="00E017C9" w:rsidRPr="00E017C9" w:rsidRDefault="00E017C9" w:rsidP="00E017C9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یکی از جرائم مالک گروه دبش عدم رفع تعهد ارزی است؛ این جرم در شبکه بانکی امکان وقوع دارد. طبق مصوبات هیات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مقررات‌زدا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یی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، کنترل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ذی‌نفع</w:t>
      </w:r>
      <w:proofErr w:type="spellEnd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واحد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(یکی بودن مالکیت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شرکت‌ها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واردکننده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) و 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عدم رفع تعهد ارزی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در شرایط و مدارک 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صدور جواز تأسیس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و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ثبت سفارش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نیست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؛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اما طبق مقررات ارزی، این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کنترل‌ها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در چند نوبت در فرایند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تخصیص ارز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و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تأم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ین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ارز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توسط بانک مرکزی و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بانک‌ها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عامل باید انجام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شوند. علاوه بر این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کنترل‌ها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،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بانک‌ها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باید از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واردکننده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«تعهد واردات» و «وثیقه» بگیرند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proofErr w:type="spellStart"/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درحال</w:t>
      </w:r>
      <w:r w:rsidR="004003C4">
        <w:rPr>
          <w:rFonts w:ascii="Baskerville Old Face" w:hAnsi="Baskerville Old Face" w:cs="B Mitra" w:hint="cs"/>
          <w:sz w:val="28"/>
          <w:szCs w:val="28"/>
          <w:rtl/>
          <w:lang w:bidi="fa-IR"/>
        </w:rPr>
        <w:t>ی‌</w:t>
      </w:r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که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دریافت تعهد واردات و وثیقه در مرحله ثبت سفارش، تخلف است! در ضمن 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تأ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یید نهایی ثبت سفارش به عهده بانک مرکزی است و بدون 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تأ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یی</w:t>
      </w:r>
      <w:r w:rsidRPr="00E017C9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د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بانک مرکزی ثبت سفارش صادر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نم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ی‌</w:t>
      </w:r>
      <w:r w:rsidRPr="00E017C9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شود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! </w:t>
      </w:r>
    </w:p>
    <w:p w14:paraId="21757FAD" w14:textId="77777777" w:rsidR="00E017C9" w:rsidRDefault="00E017C9" w:rsidP="00E017C9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با این ادعا که اگر مجوز ثبت سفارش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شرکت‌ها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دبش صادر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نم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ی‌</w:t>
      </w:r>
      <w:r w:rsidRPr="00E017C9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شد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، آنها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نم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ی‌</w:t>
      </w:r>
      <w:r w:rsidRPr="00E017C9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توانستند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ارز بگیرند، جرم «عدم رفع تعهد ارزی» به «ثبت سفارش» کشانده شده است؛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درحال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ی‌</w:t>
      </w:r>
      <w:r w:rsidRPr="00E017C9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که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نه‌تنها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ثبت سفارش علت و مقدمه رفع تعهد ارزی نیست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. </w:t>
      </w:r>
    </w:p>
    <w:p w14:paraId="19849418" w14:textId="77777777" w:rsidR="00E017C9" w:rsidRDefault="00E017C9" w:rsidP="00E017C9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</w:p>
    <w:p w14:paraId="426085E5" w14:textId="176A9DEC" w:rsidR="00E017C9" w:rsidRPr="004170F7" w:rsidRDefault="00E017C9" w:rsidP="00E017C9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r w:rsidRPr="004170F7">
        <w:rPr>
          <w:rFonts w:ascii="Baskerville Old Face" w:hAnsi="Baskerville Old Face" w:cs="B Mitra" w:hint="cs"/>
          <w:sz w:val="28"/>
          <w:szCs w:val="28"/>
          <w:rtl/>
          <w:lang w:bidi="fa-IR"/>
        </w:rPr>
        <w:lastRenderedPageBreak/>
        <w:t>«</w:t>
      </w:r>
      <w:r w:rsidRPr="004170F7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عدم </w:t>
      </w:r>
      <w:r w:rsidRPr="004170F7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رفع </w:t>
      </w:r>
      <w:r w:rsidRPr="004170F7">
        <w:rPr>
          <w:rFonts w:ascii="Baskerville Old Face" w:hAnsi="Baskerville Old Face" w:cs="B Mitra"/>
          <w:sz w:val="28"/>
          <w:szCs w:val="28"/>
          <w:rtl/>
          <w:lang w:bidi="fa-IR"/>
        </w:rPr>
        <w:t>تعهد ارزی</w:t>
      </w:r>
      <w:r w:rsidRPr="004170F7">
        <w:rPr>
          <w:rFonts w:ascii="Baskerville Old Face" w:hAnsi="Baskerville Old Face" w:cs="B Mitra" w:hint="cs"/>
          <w:sz w:val="28"/>
          <w:szCs w:val="28"/>
          <w:rtl/>
          <w:lang w:bidi="fa-IR"/>
        </w:rPr>
        <w:t>»</w:t>
      </w:r>
      <w:r w:rsidRPr="004170F7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یعنی </w:t>
      </w:r>
      <w:proofErr w:type="spellStart"/>
      <w:r>
        <w:rPr>
          <w:rFonts w:ascii="Baskerville Old Face" w:hAnsi="Baskerville Old Face" w:cs="B Mitra" w:hint="eastAsia"/>
          <w:sz w:val="28"/>
          <w:szCs w:val="28"/>
          <w:rtl/>
          <w:lang w:bidi="fa-IR"/>
        </w:rPr>
        <w:t>واردکننده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بعد از خرید ارز، </w:t>
      </w:r>
      <w:r w:rsidRPr="004170F7">
        <w:rPr>
          <w:rFonts w:ascii="Baskerville Old Face" w:hAnsi="Baskerville Old Face" w:cs="B Mitra"/>
          <w:sz w:val="28"/>
          <w:szCs w:val="28"/>
          <w:rtl/>
          <w:lang w:bidi="fa-IR"/>
        </w:rPr>
        <w:t>در مهلت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ی که بانک مرکزی تعیین </w:t>
      </w:r>
      <w:r w:rsidRPr="004170F7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</w:t>
      </w:r>
      <w:proofErr w:type="spellStart"/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م</w:t>
      </w:r>
      <w:r w:rsidR="004003C4">
        <w:rPr>
          <w:rFonts w:ascii="Baskerville Old Face" w:hAnsi="Baskerville Old Face" w:cs="B Mitra" w:hint="cs"/>
          <w:sz w:val="28"/>
          <w:szCs w:val="28"/>
          <w:rtl/>
          <w:lang w:bidi="fa-IR"/>
        </w:rPr>
        <w:t>ی‌</w:t>
      </w:r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کند</w:t>
      </w:r>
      <w:proofErr w:type="spellEnd"/>
      <w:r w:rsidR="00F16C4D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r w:rsidRPr="004170F7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به مقدار ارز دریافتی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کالا وارد کشور نکند</w:t>
      </w:r>
      <w:r w:rsidR="00F16C4D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. </w:t>
      </w:r>
      <w:proofErr w:type="spellStart"/>
      <w:r w:rsidRPr="004170F7">
        <w:rPr>
          <w:rFonts w:ascii="Baskerville Old Face" w:hAnsi="Baskerville Old Face" w:cs="B Mitra"/>
          <w:sz w:val="28"/>
          <w:szCs w:val="28"/>
          <w:rtl/>
          <w:lang w:bidi="fa-IR"/>
        </w:rPr>
        <w:t>بانک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‌هایی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که قبل از خرید ارز از </w:t>
      </w:r>
      <w:proofErr w:type="spellStart"/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واردکنندگان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تعهد و وثیقه </w:t>
      </w:r>
      <w:proofErr w:type="spellStart"/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گرفته‌اند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، زمان شروع مهلت رفع تعهد را </w:t>
      </w:r>
      <w:proofErr w:type="spellStart"/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م</w:t>
      </w:r>
      <w:r w:rsidR="004003C4">
        <w:rPr>
          <w:rFonts w:ascii="Baskerville Old Face" w:hAnsi="Baskerville Old Face" w:cs="B Mitra" w:hint="cs"/>
          <w:sz w:val="28"/>
          <w:szCs w:val="28"/>
          <w:rtl/>
          <w:lang w:bidi="fa-IR"/>
        </w:rPr>
        <w:t>ی‌</w:t>
      </w:r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دانند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و در صورت عدم واردات </w:t>
      </w:r>
      <w:proofErr w:type="spellStart"/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به‌موقع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از </w:t>
      </w:r>
      <w:r w:rsidRPr="004170F7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عدم رفع تعهد ارزی مطلع </w:t>
      </w:r>
      <w:proofErr w:type="spellStart"/>
      <w:r w:rsidRPr="004170F7">
        <w:rPr>
          <w:rFonts w:ascii="Baskerville Old Face" w:hAnsi="Baskerville Old Face" w:cs="B Mitra"/>
          <w:sz w:val="28"/>
          <w:szCs w:val="28"/>
          <w:rtl/>
          <w:lang w:bidi="fa-IR"/>
        </w:rPr>
        <w:t>می‌شو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ن</w:t>
      </w:r>
      <w:r w:rsidRPr="004170F7">
        <w:rPr>
          <w:rFonts w:ascii="Baskerville Old Face" w:hAnsi="Baskerville Old Face" w:cs="B Mitra"/>
          <w:sz w:val="28"/>
          <w:szCs w:val="28"/>
          <w:rtl/>
          <w:lang w:bidi="fa-IR"/>
        </w:rPr>
        <w:t>د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. </w:t>
      </w:r>
      <w:proofErr w:type="spellStart"/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بانک‌ها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پس از اطلاع از عدم رفع تعهد ارزی </w:t>
      </w:r>
      <w:r w:rsidRPr="004170F7">
        <w:rPr>
          <w:rFonts w:ascii="Baskerville Old Face" w:hAnsi="Baskerville Old Face" w:cs="B Mitra" w:hint="cs"/>
          <w:sz w:val="28"/>
          <w:szCs w:val="28"/>
          <w:rtl/>
          <w:lang w:bidi="fa-IR"/>
        </w:rPr>
        <w:t>باید این اقدامات را انجام ده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ن</w:t>
      </w:r>
      <w:r w:rsidRPr="004170F7">
        <w:rPr>
          <w:rFonts w:ascii="Baskerville Old Face" w:hAnsi="Baskerville Old Face" w:cs="B Mitra" w:hint="cs"/>
          <w:sz w:val="28"/>
          <w:szCs w:val="28"/>
          <w:rtl/>
          <w:lang w:bidi="fa-IR"/>
        </w:rPr>
        <w:t>د:</w:t>
      </w:r>
    </w:p>
    <w:p w14:paraId="0BFD7C09" w14:textId="77777777" w:rsidR="00E017C9" w:rsidRDefault="00E017C9" w:rsidP="00E017C9">
      <w:pPr>
        <w:pStyle w:val="ListParagraph"/>
        <w:numPr>
          <w:ilvl w:val="0"/>
          <w:numId w:val="17"/>
        </w:numPr>
        <w:rPr>
          <w:rtl/>
        </w:rPr>
      </w:pPr>
      <w:r>
        <w:rPr>
          <w:rFonts w:hint="cs"/>
          <w:rtl/>
        </w:rPr>
        <w:t xml:space="preserve">عدم سکوت: «عدم رفع تعهد ارزی» را به بانک مرکزی اطلاع داده و </w:t>
      </w:r>
      <w:r w:rsidRPr="00266108">
        <w:rPr>
          <w:rtl/>
        </w:rPr>
        <w:t xml:space="preserve">در «سامانه رفع تعهد ارزی» </w:t>
      </w:r>
      <w:r w:rsidRPr="00266108">
        <w:rPr>
          <w:rFonts w:hint="cs"/>
          <w:rtl/>
        </w:rPr>
        <w:t>ثبت کند.</w:t>
      </w:r>
      <w:r>
        <w:rPr>
          <w:rFonts w:hint="cs"/>
          <w:rtl/>
        </w:rPr>
        <w:t xml:space="preserve"> </w:t>
      </w:r>
    </w:p>
    <w:p w14:paraId="168C1095" w14:textId="77777777" w:rsidR="00E017C9" w:rsidRDefault="00E017C9" w:rsidP="00E017C9">
      <w:pPr>
        <w:pStyle w:val="ListParagraph"/>
        <w:numPr>
          <w:ilvl w:val="0"/>
          <w:numId w:val="17"/>
        </w:numPr>
        <w:rPr>
          <w:rtl/>
        </w:rPr>
      </w:pPr>
      <w:r>
        <w:rPr>
          <w:rFonts w:hint="cs"/>
          <w:rtl/>
        </w:rPr>
        <w:t xml:space="preserve">جلوگیری از افزایش تعهد: اگر عدم رفع </w:t>
      </w:r>
      <w:r w:rsidRPr="007F75F2">
        <w:rPr>
          <w:rtl/>
        </w:rPr>
        <w:t xml:space="preserve">تعهد ارزی </w:t>
      </w:r>
      <w:r>
        <w:rPr>
          <w:rFonts w:hint="cs"/>
          <w:rtl/>
        </w:rPr>
        <w:t xml:space="preserve">بیش از 10% شود، کلیه </w:t>
      </w:r>
      <w:r w:rsidRPr="007F75F2">
        <w:rPr>
          <w:rtl/>
        </w:rPr>
        <w:t>خدمات بانکی</w:t>
      </w:r>
      <w:r>
        <w:rPr>
          <w:rFonts w:hint="cs"/>
          <w:rtl/>
        </w:rPr>
        <w:t xml:space="preserve"> از جمله فروش ارز به </w:t>
      </w:r>
      <w:proofErr w:type="spellStart"/>
      <w:r>
        <w:rPr>
          <w:rFonts w:hint="cs"/>
          <w:rtl/>
        </w:rPr>
        <w:t>واردکننده</w:t>
      </w:r>
      <w:proofErr w:type="spellEnd"/>
      <w:r>
        <w:rPr>
          <w:rFonts w:hint="cs"/>
          <w:rtl/>
        </w:rPr>
        <w:t xml:space="preserve"> را متوقف کند. </w:t>
      </w:r>
    </w:p>
    <w:p w14:paraId="1664D728" w14:textId="77777777" w:rsidR="00E017C9" w:rsidRDefault="00E017C9" w:rsidP="00E017C9">
      <w:pPr>
        <w:pStyle w:val="ListParagraph"/>
        <w:numPr>
          <w:ilvl w:val="0"/>
          <w:numId w:val="17"/>
        </w:numPr>
        <w:rPr>
          <w:rtl/>
        </w:rPr>
      </w:pPr>
      <w:r>
        <w:rPr>
          <w:rFonts w:hint="cs"/>
          <w:rtl/>
        </w:rPr>
        <w:t xml:space="preserve">جبران خسارت: از </w:t>
      </w:r>
      <w:proofErr w:type="spellStart"/>
      <w:r>
        <w:rPr>
          <w:rFonts w:hint="cs"/>
          <w:rtl/>
        </w:rPr>
        <w:t>واردکننده</w:t>
      </w:r>
      <w:proofErr w:type="spellEnd"/>
      <w:r>
        <w:rPr>
          <w:rFonts w:hint="cs"/>
          <w:rtl/>
        </w:rPr>
        <w:t xml:space="preserve"> شکایت کرده و از محل </w:t>
      </w:r>
      <w:proofErr w:type="spellStart"/>
      <w:r>
        <w:rPr>
          <w:rFonts w:hint="cs"/>
          <w:rtl/>
        </w:rPr>
        <w:t>وثایق</w:t>
      </w:r>
      <w:proofErr w:type="spellEnd"/>
      <w:r>
        <w:rPr>
          <w:rFonts w:hint="cs"/>
          <w:rtl/>
        </w:rPr>
        <w:t xml:space="preserve"> دریافتی، خسارت ایجاد شده را جبران نماید.</w:t>
      </w:r>
    </w:p>
    <w:p w14:paraId="359EE7C2" w14:textId="77777777" w:rsidR="00E017C9" w:rsidRPr="004170F7" w:rsidRDefault="00E017C9" w:rsidP="00E017C9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  <w:rtl/>
        </w:rPr>
      </w:pPr>
      <w:r w:rsidRPr="004170F7">
        <w:rPr>
          <w:rFonts w:ascii="Calibri" w:eastAsia="Calibri" w:hAnsi="Calibri" w:cs="B Mitra" w:hint="cs"/>
          <w:sz w:val="28"/>
          <w:szCs w:val="28"/>
          <w:rtl/>
        </w:rPr>
        <w:t xml:space="preserve">طبق مقررات بانک مرکزی، برای </w:t>
      </w:r>
      <w:r>
        <w:rPr>
          <w:rFonts w:ascii="Calibri" w:eastAsia="Calibri" w:hAnsi="Calibri" w:cs="B Mitra"/>
          <w:sz w:val="28"/>
          <w:szCs w:val="28"/>
          <w:rtl/>
        </w:rPr>
        <w:t>پ</w:t>
      </w:r>
      <w:r>
        <w:rPr>
          <w:rFonts w:ascii="Calibri" w:eastAsia="Calibri" w:hAnsi="Calibri" w:cs="B Mitra" w:hint="cs"/>
          <w:sz w:val="28"/>
          <w:szCs w:val="28"/>
          <w:rtl/>
        </w:rPr>
        <w:t>ی</w:t>
      </w:r>
      <w:r>
        <w:rPr>
          <w:rFonts w:ascii="Calibri" w:eastAsia="Calibri" w:hAnsi="Calibri" w:cs="B Mitra" w:hint="eastAsia"/>
          <w:sz w:val="28"/>
          <w:szCs w:val="28"/>
          <w:rtl/>
        </w:rPr>
        <w:t>شگ</w:t>
      </w:r>
      <w:r>
        <w:rPr>
          <w:rFonts w:ascii="Calibri" w:eastAsia="Calibri" w:hAnsi="Calibri" w:cs="B Mitra" w:hint="cs"/>
          <w:sz w:val="28"/>
          <w:szCs w:val="28"/>
          <w:rtl/>
        </w:rPr>
        <w:t>ی</w:t>
      </w:r>
      <w:r>
        <w:rPr>
          <w:rFonts w:ascii="Calibri" w:eastAsia="Calibri" w:hAnsi="Calibri" w:cs="B Mitra" w:hint="eastAsia"/>
          <w:sz w:val="28"/>
          <w:szCs w:val="28"/>
          <w:rtl/>
        </w:rPr>
        <w:t>ر</w:t>
      </w:r>
      <w:r>
        <w:rPr>
          <w:rFonts w:ascii="Calibri" w:eastAsia="Calibri" w:hAnsi="Calibri" w:cs="B Mitra" w:hint="cs"/>
          <w:sz w:val="28"/>
          <w:szCs w:val="28"/>
          <w:rtl/>
        </w:rPr>
        <w:t>ی</w:t>
      </w:r>
      <w:r w:rsidRPr="004170F7">
        <w:rPr>
          <w:rFonts w:ascii="Calibri" w:eastAsia="Calibri" w:hAnsi="Calibri" w:cs="B Mitra" w:hint="cs"/>
          <w:sz w:val="28"/>
          <w:szCs w:val="28"/>
          <w:rtl/>
        </w:rPr>
        <w:t xml:space="preserve"> از عدم رفع تعهدات ارزی باید این اقدامات انجام شود: </w:t>
      </w:r>
    </w:p>
    <w:p w14:paraId="2C2DC93B" w14:textId="6CC2C1B9" w:rsidR="00E017C9" w:rsidRDefault="00E017C9" w:rsidP="00E017C9">
      <w:pPr>
        <w:pStyle w:val="ListParagraph"/>
        <w:numPr>
          <w:ilvl w:val="0"/>
          <w:numId w:val="18"/>
        </w:numPr>
        <w:rPr>
          <w:rtl/>
        </w:rPr>
      </w:pPr>
      <w:r w:rsidRPr="007E23E8">
        <w:rPr>
          <w:rtl/>
        </w:rPr>
        <w:t>«عدم رفع تعهد ارزی» و «</w:t>
      </w:r>
      <w:proofErr w:type="spellStart"/>
      <w:r w:rsidRPr="007E23E8">
        <w:rPr>
          <w:rtl/>
        </w:rPr>
        <w:t>ذی‌نفع</w:t>
      </w:r>
      <w:proofErr w:type="spellEnd"/>
      <w:r w:rsidRPr="007E23E8">
        <w:rPr>
          <w:rtl/>
        </w:rPr>
        <w:t xml:space="preserve"> واحد» در مرحله تخصیص توسط بانک مرکزی کنترل</w:t>
      </w:r>
      <w:r w:rsidR="004003C4">
        <w:rPr>
          <w:rtl/>
        </w:rPr>
        <w:t xml:space="preserve"> </w:t>
      </w:r>
      <w:r w:rsidRPr="007E23E8">
        <w:rPr>
          <w:rtl/>
        </w:rPr>
        <w:t xml:space="preserve">شود. </w:t>
      </w:r>
    </w:p>
    <w:p w14:paraId="738DA868" w14:textId="2D6312E5" w:rsidR="00E017C9" w:rsidRDefault="00E017C9" w:rsidP="00E017C9">
      <w:pPr>
        <w:pStyle w:val="ListParagraph"/>
        <w:numPr>
          <w:ilvl w:val="0"/>
          <w:numId w:val="18"/>
        </w:numPr>
        <w:rPr>
          <w:rtl/>
        </w:rPr>
      </w:pPr>
      <w:r>
        <w:rPr>
          <w:rFonts w:hint="cs"/>
          <w:rtl/>
        </w:rPr>
        <w:t>«</w:t>
      </w:r>
      <w:proofErr w:type="spellStart"/>
      <w:r w:rsidRPr="007E23E8">
        <w:rPr>
          <w:rtl/>
        </w:rPr>
        <w:t>اعتبارسنجی</w:t>
      </w:r>
      <w:proofErr w:type="spellEnd"/>
      <w:r w:rsidRPr="007E23E8">
        <w:rPr>
          <w:rFonts w:hint="cs"/>
          <w:rtl/>
        </w:rPr>
        <w:t xml:space="preserve">، </w:t>
      </w:r>
      <w:r w:rsidRPr="007E23E8">
        <w:rPr>
          <w:rtl/>
        </w:rPr>
        <w:t>کنترل عدم رفع تعهد ارزی</w:t>
      </w:r>
      <w:r w:rsidRPr="007E23E8">
        <w:rPr>
          <w:rFonts w:hint="cs"/>
          <w:rtl/>
        </w:rPr>
        <w:t xml:space="preserve">، </w:t>
      </w:r>
      <w:r w:rsidRPr="007E23E8">
        <w:rPr>
          <w:rtl/>
        </w:rPr>
        <w:t xml:space="preserve">کنترل </w:t>
      </w:r>
      <w:proofErr w:type="spellStart"/>
      <w:r w:rsidRPr="007E23E8">
        <w:rPr>
          <w:rtl/>
        </w:rPr>
        <w:t>ذی‌نفع</w:t>
      </w:r>
      <w:proofErr w:type="spellEnd"/>
      <w:r w:rsidRPr="007E23E8">
        <w:rPr>
          <w:rtl/>
        </w:rPr>
        <w:t xml:space="preserve"> واحد</w:t>
      </w:r>
      <w:r w:rsidRPr="007E23E8">
        <w:rPr>
          <w:rFonts w:hint="cs"/>
          <w:rtl/>
        </w:rPr>
        <w:t xml:space="preserve">، </w:t>
      </w:r>
      <w:r w:rsidRPr="007E23E8">
        <w:rPr>
          <w:rtl/>
        </w:rPr>
        <w:t xml:space="preserve">دریافت </w:t>
      </w:r>
      <w:proofErr w:type="spellStart"/>
      <w:r w:rsidRPr="007E23E8">
        <w:rPr>
          <w:rtl/>
        </w:rPr>
        <w:t>وثایق</w:t>
      </w:r>
      <w:proofErr w:type="spellEnd"/>
      <w:r w:rsidRPr="007E23E8">
        <w:rPr>
          <w:rtl/>
        </w:rPr>
        <w:t xml:space="preserve"> و </w:t>
      </w:r>
      <w:proofErr w:type="spellStart"/>
      <w:r w:rsidRPr="007E23E8">
        <w:rPr>
          <w:rtl/>
        </w:rPr>
        <w:t>تضامین</w:t>
      </w:r>
      <w:proofErr w:type="spellEnd"/>
      <w:r w:rsidRPr="007E23E8">
        <w:rPr>
          <w:rtl/>
        </w:rPr>
        <w:t xml:space="preserve"> کافی از متقاضی</w:t>
      </w:r>
      <w:r>
        <w:rPr>
          <w:rFonts w:hint="cs"/>
          <w:rtl/>
        </w:rPr>
        <w:t xml:space="preserve"> و</w:t>
      </w:r>
      <w:r w:rsidRPr="007E23E8">
        <w:rPr>
          <w:rFonts w:hint="cs"/>
          <w:rtl/>
        </w:rPr>
        <w:t xml:space="preserve"> </w:t>
      </w:r>
      <w:r w:rsidRPr="007E23E8">
        <w:rPr>
          <w:rtl/>
        </w:rPr>
        <w:t>دریافت تعهدنامه واردات</w:t>
      </w:r>
      <w:r>
        <w:rPr>
          <w:rFonts w:hint="cs"/>
          <w:rtl/>
        </w:rPr>
        <w:t xml:space="preserve">» توسط </w:t>
      </w:r>
      <w:proofErr w:type="spellStart"/>
      <w:r>
        <w:rPr>
          <w:rtl/>
        </w:rPr>
        <w:t>بانک‌ها</w:t>
      </w:r>
      <w:r>
        <w:rPr>
          <w:rFonts w:hint="cs"/>
          <w:rtl/>
        </w:rPr>
        <w:t>ی</w:t>
      </w:r>
      <w:proofErr w:type="spellEnd"/>
      <w:r>
        <w:rPr>
          <w:rFonts w:hint="cs"/>
          <w:rtl/>
        </w:rPr>
        <w:t xml:space="preserve"> عامل انجام</w:t>
      </w:r>
      <w:r w:rsidR="004003C4">
        <w:rPr>
          <w:rtl/>
        </w:rPr>
        <w:t xml:space="preserve"> </w:t>
      </w:r>
      <w:r>
        <w:rPr>
          <w:rFonts w:hint="cs"/>
          <w:rtl/>
        </w:rPr>
        <w:t>شود.</w:t>
      </w:r>
    </w:p>
    <w:p w14:paraId="23D169F4" w14:textId="2CF04EE8" w:rsidR="00E017C9" w:rsidRDefault="00E017C9" w:rsidP="00E017C9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r w:rsidRPr="004170F7">
        <w:rPr>
          <w:rFonts w:ascii="Calibri" w:eastAsia="Calibri" w:hAnsi="Calibri" w:cs="B Mitra"/>
          <w:sz w:val="28"/>
          <w:szCs w:val="28"/>
          <w:rtl/>
        </w:rPr>
        <w:t>اگر قوانین و مقررات ارزی به‌درست</w:t>
      </w:r>
      <w:r w:rsidRPr="004170F7">
        <w:rPr>
          <w:rFonts w:ascii="Calibri" w:eastAsia="Calibri" w:hAnsi="Calibri" w:cs="B Mitra" w:hint="cs"/>
          <w:sz w:val="28"/>
          <w:szCs w:val="28"/>
          <w:rtl/>
        </w:rPr>
        <w:t xml:space="preserve">ی اجرا </w:t>
      </w:r>
      <w:r w:rsidRPr="004170F7">
        <w:rPr>
          <w:rFonts w:ascii="Calibri" w:eastAsia="Calibri" w:hAnsi="Calibri" w:cs="B Mitra"/>
          <w:sz w:val="28"/>
          <w:szCs w:val="28"/>
          <w:rtl/>
        </w:rPr>
        <w:t>م</w:t>
      </w:r>
      <w:r w:rsidRPr="004170F7">
        <w:rPr>
          <w:rFonts w:ascii="Calibri" w:eastAsia="Calibri" w:hAnsi="Calibri" w:cs="B Mitra" w:hint="cs"/>
          <w:sz w:val="28"/>
          <w:szCs w:val="28"/>
          <w:rtl/>
        </w:rPr>
        <w:t>ی‌شد، جرائم ارزی</w:t>
      </w:r>
      <w:r>
        <w:rPr>
          <w:rFonts w:ascii="Calibri" w:eastAsia="Calibri" w:hAnsi="Calibri" w:cs="B Mitra" w:hint="cs"/>
          <w:sz w:val="28"/>
          <w:szCs w:val="28"/>
          <w:rtl/>
        </w:rPr>
        <w:t xml:space="preserve"> گروه دبش</w:t>
      </w:r>
      <w:r w:rsidRPr="004170F7">
        <w:rPr>
          <w:rFonts w:ascii="Calibri" w:eastAsia="Calibri" w:hAnsi="Calibri" w:cs="B Mitra" w:hint="cs"/>
          <w:sz w:val="28"/>
          <w:szCs w:val="28"/>
          <w:rtl/>
        </w:rPr>
        <w:t xml:space="preserve"> به </w:t>
      </w:r>
      <w:r w:rsidRPr="004170F7">
        <w:rPr>
          <w:rFonts w:ascii="Calibri" w:eastAsia="Calibri" w:hAnsi="Calibri" w:cs="B Mitra"/>
          <w:sz w:val="28"/>
          <w:szCs w:val="28"/>
          <w:rtl/>
        </w:rPr>
        <w:t>حداقل رسیده و قابل‌جبران بود</w:t>
      </w:r>
      <w:r>
        <w:rPr>
          <w:rFonts w:ascii="Calibri" w:eastAsia="Calibri" w:hAnsi="Calibri" w:cs="B Mitra" w:hint="cs"/>
          <w:sz w:val="28"/>
          <w:szCs w:val="28"/>
          <w:rtl/>
        </w:rPr>
        <w:t xml:space="preserve">؛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در رسیدگی به پرونده چای دبش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proofErr w:type="spellStart"/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به‌جا</w:t>
      </w:r>
      <w:r w:rsidR="004003C4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بررسی سکوت و عدم پیشگیری توسط </w:t>
      </w:r>
      <w:proofErr w:type="spellStart"/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بانک‌ها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،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با «انتقال به عقب» بر ثبت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سفارش‌ها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تمرکز شده و سپس به «انتقال به بالا»، مسئولیت ثبت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سفارش‌ها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بر عهده وزیر گذاشته شده است. 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وزیر سابق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صمت</w:t>
      </w:r>
      <w:proofErr w:type="spellEnd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به‌خاطر</w:t>
      </w:r>
      <w:proofErr w:type="spellEnd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اینکه در اداره کل </w:t>
      </w:r>
      <w:proofErr w:type="spellStart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صمت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استان البرز، 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ثبت سفارش واردات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ماشین‌آلات</w:t>
      </w:r>
      <w:proofErr w:type="spellEnd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</w:t>
      </w:r>
      <w:proofErr w:type="spellStart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شرکت‌های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گروه دبش تأ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یی</w:t>
      </w:r>
      <w:r w:rsidRPr="00E017C9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د</w:t>
      </w: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شده است، به «معاونت در اخلال در نظام اقتصادی کشور» محکوم شده است. </w:t>
      </w:r>
    </w:p>
    <w:bookmarkEnd w:id="1"/>
    <w:p w14:paraId="33DA6D8A" w14:textId="77777777" w:rsidR="00E017C9" w:rsidRPr="00E017C9" w:rsidRDefault="00E017C9" w:rsidP="00E017C9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برخی نتایج اشتباه در </w:t>
      </w:r>
      <w:proofErr w:type="spellStart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>کیفرخواست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پرونده گروه دبش </w:t>
      </w:r>
      <w:proofErr w:type="spellStart"/>
      <w:r w:rsidRPr="00E017C9">
        <w:rPr>
          <w:rFonts w:ascii="Baskerville Old Face" w:hAnsi="Baskerville Old Face" w:cs="B Mitra"/>
          <w:sz w:val="28"/>
          <w:szCs w:val="28"/>
          <w:rtl/>
          <w:lang w:bidi="fa-IR"/>
        </w:rPr>
        <w:t>عبارت‌اند</w:t>
      </w:r>
      <w:proofErr w:type="spellEnd"/>
      <w:r w:rsidRPr="00E017C9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از: </w:t>
      </w:r>
    </w:p>
    <w:p w14:paraId="5DA90DF0" w14:textId="1A0FD4BA" w:rsidR="00E017C9" w:rsidRPr="00390D09" w:rsidRDefault="00E017C9" w:rsidP="00E017C9">
      <w:pPr>
        <w:pStyle w:val="ListParagraph"/>
        <w:numPr>
          <w:ilvl w:val="0"/>
          <w:numId w:val="13"/>
        </w:numPr>
        <w:rPr>
          <w:rtl/>
        </w:rPr>
      </w:pPr>
      <w:r w:rsidRPr="00390D09">
        <w:rPr>
          <w:rFonts w:hint="cs"/>
          <w:rtl/>
        </w:rPr>
        <w:t xml:space="preserve">اولین اتهام متهم اصلی پرونده، تخلفات و جرائم انجام شده در گمرک است؛ </w:t>
      </w:r>
      <w:r>
        <w:rPr>
          <w:rFonts w:hint="cs"/>
          <w:rtl/>
        </w:rPr>
        <w:t xml:space="preserve">اما در </w:t>
      </w:r>
      <w:proofErr w:type="spellStart"/>
      <w:r w:rsidRPr="00390D09">
        <w:rPr>
          <w:rFonts w:hint="cs"/>
          <w:rtl/>
        </w:rPr>
        <w:t>کیفرخواست</w:t>
      </w:r>
      <w:proofErr w:type="spellEnd"/>
      <w:r w:rsidRPr="00390D09">
        <w:rPr>
          <w:rFonts w:hint="cs"/>
          <w:rtl/>
        </w:rPr>
        <w:t xml:space="preserve"> </w:t>
      </w:r>
      <w:r>
        <w:rPr>
          <w:rFonts w:hint="cs"/>
          <w:rtl/>
        </w:rPr>
        <w:t xml:space="preserve">صادر شده </w:t>
      </w:r>
      <w:r w:rsidRPr="00390D09">
        <w:rPr>
          <w:rFonts w:hint="cs"/>
          <w:rtl/>
        </w:rPr>
        <w:t xml:space="preserve">هیچ شخصی از گمرک متهم نشده است! </w:t>
      </w:r>
    </w:p>
    <w:p w14:paraId="3988A2FA" w14:textId="77777777" w:rsidR="00E017C9" w:rsidRDefault="00E017C9" w:rsidP="00E017C9">
      <w:pPr>
        <w:pStyle w:val="ListParagraph"/>
        <w:numPr>
          <w:ilvl w:val="0"/>
          <w:numId w:val="13"/>
        </w:numPr>
      </w:pPr>
      <w:r w:rsidRPr="006D08FE">
        <w:rPr>
          <w:rFonts w:hint="cs"/>
          <w:rtl/>
        </w:rPr>
        <w:t xml:space="preserve">دومین اتهام متهم اصلی، عدم رفع تعهد ارزی و قاچاق ارز است؛ اما </w:t>
      </w:r>
    </w:p>
    <w:p w14:paraId="5FC0D4F6" w14:textId="77777777" w:rsidR="00E017C9" w:rsidRDefault="00E017C9" w:rsidP="00E017C9">
      <w:pPr>
        <w:pStyle w:val="ListParagraph"/>
        <w:numPr>
          <w:ilvl w:val="1"/>
          <w:numId w:val="27"/>
        </w:numPr>
      </w:pPr>
      <w:r w:rsidRPr="00390D09">
        <w:rPr>
          <w:rFonts w:hint="cs"/>
          <w:rtl/>
        </w:rPr>
        <w:t>حد</w:t>
      </w:r>
      <w:r>
        <w:rPr>
          <w:rFonts w:hint="cs"/>
          <w:rtl/>
        </w:rPr>
        <w:t>ود 2.2</w:t>
      </w:r>
      <w:r w:rsidRPr="00390D09">
        <w:rPr>
          <w:rFonts w:hint="cs"/>
          <w:rtl/>
        </w:rPr>
        <w:t xml:space="preserve"> میلیارد یورو از عدم </w:t>
      </w:r>
      <w:r>
        <w:rPr>
          <w:rFonts w:hint="cs"/>
          <w:rtl/>
        </w:rPr>
        <w:t>رفع</w:t>
      </w:r>
      <w:r w:rsidRPr="00390D09">
        <w:rPr>
          <w:rFonts w:hint="cs"/>
          <w:rtl/>
        </w:rPr>
        <w:t xml:space="preserve"> تعهدی ارزی </w:t>
      </w:r>
      <w:proofErr w:type="spellStart"/>
      <w:r w:rsidRPr="00390D09">
        <w:rPr>
          <w:rtl/>
        </w:rPr>
        <w:t>شرکت‌ها</w:t>
      </w:r>
      <w:r w:rsidRPr="00390D09">
        <w:rPr>
          <w:rFonts w:hint="cs"/>
          <w:rtl/>
        </w:rPr>
        <w:t>ی</w:t>
      </w:r>
      <w:proofErr w:type="spellEnd"/>
      <w:r w:rsidRPr="00390D09">
        <w:rPr>
          <w:rFonts w:hint="cs"/>
          <w:rtl/>
        </w:rPr>
        <w:t xml:space="preserve"> دبش مربوط به </w:t>
      </w:r>
      <w:r>
        <w:rPr>
          <w:rFonts w:hint="cs"/>
          <w:rtl/>
        </w:rPr>
        <w:t xml:space="preserve">3 بانک است؛ اما هیچ شخصی از این </w:t>
      </w:r>
      <w:proofErr w:type="spellStart"/>
      <w:r>
        <w:rPr>
          <w:rtl/>
        </w:rPr>
        <w:t>بانک‌ها</w:t>
      </w:r>
      <w:proofErr w:type="spellEnd"/>
      <w:r>
        <w:rPr>
          <w:rFonts w:hint="cs"/>
          <w:rtl/>
        </w:rPr>
        <w:t xml:space="preserve"> برای رفع تعهد ارزی متهم نشده است! </w:t>
      </w:r>
      <w:r>
        <w:rPr>
          <w:rFonts w:ascii="Calibri" w:eastAsia="Calibri" w:hAnsi="Calibri" w:hint="cs"/>
          <w:rtl/>
        </w:rPr>
        <w:t xml:space="preserve">یعنی هیچ فردی در این </w:t>
      </w:r>
      <w:proofErr w:type="spellStart"/>
      <w:r>
        <w:rPr>
          <w:rFonts w:ascii="Calibri" w:eastAsia="Calibri" w:hAnsi="Calibri" w:hint="cs"/>
          <w:rtl/>
        </w:rPr>
        <w:t>بانک‌ها</w:t>
      </w:r>
      <w:proofErr w:type="spellEnd"/>
      <w:r>
        <w:rPr>
          <w:rFonts w:ascii="Calibri" w:eastAsia="Calibri" w:hAnsi="Calibri" w:hint="cs"/>
          <w:rtl/>
        </w:rPr>
        <w:t>، از عدم رفع تعهد ارزی مطلع نشده است تا متهم به سکوت و عدم جلوگیری از جرائم ارزی شود!</w:t>
      </w:r>
    </w:p>
    <w:p w14:paraId="19F31818" w14:textId="77777777" w:rsidR="00D91958" w:rsidRPr="007975ED" w:rsidRDefault="00D91958" w:rsidP="00D91958">
      <w:pPr>
        <w:pStyle w:val="ListParagraph"/>
        <w:numPr>
          <w:ilvl w:val="1"/>
          <w:numId w:val="27"/>
        </w:numPr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 w:hint="cs"/>
          <w:sz w:val="28"/>
          <w:szCs w:val="28"/>
          <w:rtl/>
        </w:rPr>
        <w:t xml:space="preserve">در عوض تعدادی از مدیران و کارشناسان وزارت </w:t>
      </w:r>
      <w:proofErr w:type="spellStart"/>
      <w:r>
        <w:rPr>
          <w:rFonts w:ascii="Calibri" w:eastAsia="Calibri" w:hAnsi="Calibri" w:hint="cs"/>
          <w:sz w:val="28"/>
          <w:szCs w:val="28"/>
          <w:rtl/>
        </w:rPr>
        <w:t>صمت</w:t>
      </w:r>
      <w:proofErr w:type="spellEnd"/>
      <w:r>
        <w:rPr>
          <w:rFonts w:ascii="Calibri" w:eastAsia="Calibri" w:hAnsi="Calibri" w:hint="cs"/>
          <w:sz w:val="28"/>
          <w:szCs w:val="28"/>
          <w:rtl/>
        </w:rPr>
        <w:t xml:space="preserve"> و جهاد کشاورزی </w:t>
      </w:r>
      <w:r w:rsidRPr="007975ED">
        <w:rPr>
          <w:rFonts w:ascii="Calibri" w:eastAsia="Calibri" w:hAnsi="Calibri" w:hint="cs"/>
          <w:sz w:val="28"/>
          <w:szCs w:val="28"/>
          <w:rtl/>
        </w:rPr>
        <w:t xml:space="preserve">متهم </w:t>
      </w:r>
      <w:r>
        <w:rPr>
          <w:rFonts w:ascii="Calibri" w:eastAsia="Calibri" w:hAnsi="Calibri" w:hint="cs"/>
          <w:sz w:val="28"/>
          <w:szCs w:val="28"/>
          <w:rtl/>
        </w:rPr>
        <w:t xml:space="preserve">به اطلاع و </w:t>
      </w:r>
      <w:r w:rsidRPr="007975ED">
        <w:rPr>
          <w:rFonts w:ascii="Calibri" w:eastAsia="Calibri" w:hAnsi="Calibri" w:hint="cs"/>
          <w:sz w:val="28"/>
          <w:szCs w:val="28"/>
          <w:rtl/>
        </w:rPr>
        <w:t xml:space="preserve">سکوت و عدم جلوگیری از عدم رفع تعهد ارزی شده </w:t>
      </w:r>
      <w:r>
        <w:rPr>
          <w:rFonts w:ascii="Calibri" w:eastAsia="Calibri" w:hAnsi="Calibri" w:hint="cs"/>
          <w:sz w:val="28"/>
          <w:szCs w:val="28"/>
          <w:rtl/>
        </w:rPr>
        <w:t xml:space="preserve">و محکوم </w:t>
      </w:r>
      <w:proofErr w:type="spellStart"/>
      <w:r>
        <w:rPr>
          <w:rFonts w:ascii="Calibri" w:eastAsia="Calibri" w:hAnsi="Calibri" w:hint="cs"/>
          <w:sz w:val="28"/>
          <w:szCs w:val="28"/>
          <w:rtl/>
        </w:rPr>
        <w:t>شده‌اند</w:t>
      </w:r>
      <w:proofErr w:type="spellEnd"/>
      <w:r w:rsidRPr="007975ED">
        <w:rPr>
          <w:rFonts w:ascii="Calibri" w:eastAsia="Calibri" w:hAnsi="Calibri" w:hint="cs"/>
          <w:sz w:val="28"/>
          <w:szCs w:val="28"/>
          <w:rtl/>
        </w:rPr>
        <w:t>!</w:t>
      </w:r>
    </w:p>
    <w:p w14:paraId="7F33DC67" w14:textId="77777777" w:rsidR="00E017C9" w:rsidRDefault="00E017C9" w:rsidP="00E017C9">
      <w:pPr>
        <w:pStyle w:val="ListParagraph"/>
        <w:numPr>
          <w:ilvl w:val="0"/>
          <w:numId w:val="13"/>
        </w:numPr>
      </w:pPr>
      <w:r>
        <w:rPr>
          <w:rFonts w:hint="cs"/>
          <w:rtl/>
        </w:rPr>
        <w:t xml:space="preserve">در اوایل انتشار خبرهای پرونده دبش گفته </w:t>
      </w:r>
      <w:proofErr w:type="spellStart"/>
      <w:r>
        <w:rPr>
          <w:rtl/>
        </w:rPr>
        <w:t>م</w:t>
      </w:r>
      <w:r>
        <w:rPr>
          <w:rFonts w:hint="cs"/>
          <w:rtl/>
        </w:rPr>
        <w:t>ی‌شد</w:t>
      </w:r>
      <w:proofErr w:type="spellEnd"/>
      <w:r>
        <w:rPr>
          <w:rFonts w:hint="cs"/>
          <w:rtl/>
        </w:rPr>
        <w:t xml:space="preserve"> که برخی از </w:t>
      </w:r>
      <w:proofErr w:type="spellStart"/>
      <w:r>
        <w:rPr>
          <w:rtl/>
        </w:rPr>
        <w:t>چا</w:t>
      </w:r>
      <w:r>
        <w:rPr>
          <w:rFonts w:hint="cs"/>
          <w:rtl/>
        </w:rPr>
        <w:t>ی‌های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وارداتی</w:t>
      </w:r>
      <w:proofErr w:type="spellEnd"/>
      <w:r>
        <w:rPr>
          <w:rFonts w:hint="cs"/>
          <w:rtl/>
        </w:rPr>
        <w:t xml:space="preserve"> مصرف انسانی ندارد، اما هیچ شخصی از مراجع نظارت بر کیفیت در </w:t>
      </w:r>
      <w:proofErr w:type="spellStart"/>
      <w:r>
        <w:rPr>
          <w:rFonts w:hint="cs"/>
          <w:rtl/>
        </w:rPr>
        <w:t>کیفرخواست</w:t>
      </w:r>
      <w:proofErr w:type="spellEnd"/>
      <w:r>
        <w:rPr>
          <w:rFonts w:hint="cs"/>
          <w:rtl/>
        </w:rPr>
        <w:t xml:space="preserve"> متهم نشدند!</w:t>
      </w:r>
    </w:p>
    <w:p w14:paraId="71A0FF02" w14:textId="511E6C93" w:rsidR="00480D97" w:rsidRDefault="00480D97" w:rsidP="00480D97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بر اساس قوانین و </w:t>
      </w:r>
      <w:r>
        <w:rPr>
          <w:rFonts w:ascii="Baskerville Old Face" w:hAnsi="Baskerville Old Face" w:cs="B Mitra" w:hint="eastAsia"/>
          <w:sz w:val="28"/>
          <w:szCs w:val="28"/>
          <w:rtl/>
          <w:lang w:bidi="fa-IR"/>
        </w:rPr>
        <w:t>مقررات</w:t>
      </w:r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«</w:t>
      </w:r>
      <w:proofErr w:type="spellStart"/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>مسئولیت‌ها</w:t>
      </w:r>
      <w:proofErr w:type="spellEnd"/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و ابزارهای </w:t>
      </w:r>
      <w:r w:rsidRPr="0000766A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پیشگیری، </w:t>
      </w:r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>شناسایی</w:t>
      </w:r>
      <w:r w:rsidRPr="0000766A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و </w:t>
      </w:r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جلوگیری </w:t>
      </w:r>
      <w:r w:rsidRPr="0000766A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از تداوم </w:t>
      </w:r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>عدم رفع تعهد ارزی</w:t>
      </w:r>
      <w:r w:rsidRPr="0000766A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>و قاچاق ارز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»</w:t>
      </w:r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در عملیات بانکی و گمرکی قرار دارند</w:t>
      </w:r>
      <w:r w:rsidRPr="0000766A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و </w:t>
      </w:r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مجوز ثبت سفارش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«</w:t>
      </w:r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>مقدمه تخلف و جرم در عملیات بانکی و گمرکی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»</w:t>
      </w:r>
      <w:r w:rsidRPr="0000766A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نیست</w:t>
      </w:r>
      <w:r w:rsidRPr="0000766A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. </w:t>
      </w:r>
    </w:p>
    <w:p w14:paraId="70A2CC51" w14:textId="76F96845" w:rsidR="00316CC7" w:rsidRPr="00316CC7" w:rsidRDefault="00D91958" w:rsidP="00316CC7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  <w:rtl/>
        </w:rPr>
      </w:pPr>
      <w:r>
        <w:rPr>
          <w:rFonts w:ascii="Calibri" w:eastAsia="Calibri" w:hAnsi="Calibri" w:cs="B Mitra" w:hint="cs"/>
          <w:sz w:val="28"/>
          <w:szCs w:val="28"/>
          <w:rtl/>
        </w:rPr>
        <w:t xml:space="preserve">طبق </w:t>
      </w:r>
      <w:r w:rsidRPr="0018414C">
        <w:rPr>
          <w:rFonts w:ascii="Calibri" w:eastAsia="Calibri" w:hAnsi="Calibri" w:cs="B Mitra"/>
          <w:sz w:val="28"/>
          <w:szCs w:val="28"/>
          <w:rtl/>
        </w:rPr>
        <w:t xml:space="preserve">ماده </w:t>
      </w:r>
      <w:r w:rsidRPr="0018414C">
        <w:rPr>
          <w:rFonts w:ascii="Calibri" w:eastAsia="Calibri" w:hAnsi="Calibri" w:cs="B Mitra" w:hint="cs"/>
          <w:sz w:val="28"/>
          <w:szCs w:val="28"/>
          <w:rtl/>
        </w:rPr>
        <w:t>۱۱</w:t>
      </w:r>
      <w:r w:rsidRPr="0018414C">
        <w:rPr>
          <w:rFonts w:ascii="Calibri" w:eastAsia="Calibri" w:hAnsi="Calibri" w:cs="B Mitra"/>
          <w:sz w:val="28"/>
          <w:szCs w:val="28"/>
          <w:rtl/>
        </w:rPr>
        <w:t xml:space="preserve"> قانون پولی و بانکی</w:t>
      </w:r>
      <w:r>
        <w:rPr>
          <w:rFonts w:ascii="Calibri" w:eastAsia="Calibri" w:hAnsi="Calibri" w:cs="B Mitra" w:hint="cs"/>
          <w:sz w:val="28"/>
          <w:szCs w:val="28"/>
          <w:rtl/>
        </w:rPr>
        <w:t xml:space="preserve"> ب</w:t>
      </w:r>
      <w:r w:rsidRPr="0018414C">
        <w:rPr>
          <w:rFonts w:ascii="Calibri" w:eastAsia="Calibri" w:hAnsi="Calibri" w:cs="B Mitra"/>
          <w:sz w:val="28"/>
          <w:szCs w:val="28"/>
          <w:rtl/>
        </w:rPr>
        <w:t xml:space="preserve">انک مرکزی ایران به‌عنوان تنظیم‌کننده نظام پولی و اعتباری کشور موظف به </w:t>
      </w:r>
      <w:r>
        <w:rPr>
          <w:rFonts w:ascii="Calibri" w:eastAsia="Calibri" w:hAnsi="Calibri" w:cs="B Mitra" w:hint="cs"/>
          <w:sz w:val="28"/>
          <w:szCs w:val="28"/>
          <w:rtl/>
        </w:rPr>
        <w:t>«</w:t>
      </w:r>
      <w:r w:rsidRPr="0018414C">
        <w:rPr>
          <w:rFonts w:ascii="Calibri" w:eastAsia="Calibri" w:hAnsi="Calibri" w:cs="B Mitra"/>
          <w:sz w:val="28"/>
          <w:szCs w:val="28"/>
          <w:rtl/>
        </w:rPr>
        <w:t xml:space="preserve">تنظیم مقررات مربوط به معاملات ارزی و تعهد یا تضمین پرداخت‌های ارزی با تصویب شورای پول و اعتبار و همچنین </w:t>
      </w:r>
      <w:r w:rsidRPr="0018414C">
        <w:rPr>
          <w:rFonts w:ascii="Calibri" w:eastAsia="Calibri" w:hAnsi="Calibri" w:cs="B Mitra"/>
          <w:sz w:val="28"/>
          <w:szCs w:val="28"/>
          <w:rtl/>
        </w:rPr>
        <w:lastRenderedPageBreak/>
        <w:t>نظارت بر معاملات ارزی</w:t>
      </w:r>
      <w:r>
        <w:rPr>
          <w:rFonts w:ascii="Calibri" w:eastAsia="Calibri" w:hAnsi="Calibri" w:cs="B Mitra" w:hint="cs"/>
          <w:sz w:val="28"/>
          <w:szCs w:val="28"/>
          <w:rtl/>
        </w:rPr>
        <w:t>» است.</w:t>
      </w:r>
      <w:r w:rsidR="00316CC7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 w:rsidR="00316CC7" w:rsidRPr="00316CC7">
        <w:rPr>
          <w:rFonts w:ascii="Calibri" w:eastAsia="Calibri" w:hAnsi="Calibri" w:cs="B Mitra" w:hint="cs"/>
          <w:sz w:val="28"/>
          <w:szCs w:val="28"/>
          <w:rtl/>
        </w:rPr>
        <w:t xml:space="preserve">بانک مرکزی و هیچ یک از </w:t>
      </w:r>
      <w:r w:rsidR="00316CC7" w:rsidRPr="00316CC7">
        <w:rPr>
          <w:rFonts w:ascii="Calibri" w:eastAsia="Calibri" w:hAnsi="Calibri" w:cs="B Mitra"/>
          <w:sz w:val="28"/>
          <w:szCs w:val="28"/>
          <w:rtl/>
        </w:rPr>
        <w:t>دستگاه‌ها</w:t>
      </w:r>
      <w:r w:rsidR="00316CC7" w:rsidRPr="00316CC7">
        <w:rPr>
          <w:rFonts w:ascii="Calibri" w:eastAsia="Calibri" w:hAnsi="Calibri" w:cs="B Mitra" w:hint="cs"/>
          <w:sz w:val="28"/>
          <w:szCs w:val="28"/>
          <w:rtl/>
        </w:rPr>
        <w:t xml:space="preserve">ی نظارتی هشدار یا گزارشی از تخلفات یا جرائم </w:t>
      </w:r>
      <w:r w:rsidR="00316CC7" w:rsidRPr="00316CC7">
        <w:rPr>
          <w:rFonts w:ascii="Calibri" w:eastAsia="Calibri" w:hAnsi="Calibri" w:cs="B Mitra"/>
          <w:sz w:val="28"/>
          <w:szCs w:val="28"/>
          <w:rtl/>
        </w:rPr>
        <w:t>شرکت‌ها</w:t>
      </w:r>
      <w:r w:rsidR="00316CC7" w:rsidRPr="00316CC7">
        <w:rPr>
          <w:rFonts w:ascii="Calibri" w:eastAsia="Calibri" w:hAnsi="Calibri" w:cs="B Mitra" w:hint="cs"/>
          <w:sz w:val="28"/>
          <w:szCs w:val="28"/>
          <w:rtl/>
        </w:rPr>
        <w:t xml:space="preserve">ی گروه دبش به وزارت صمت نداده بودند تا از ثبت سفارش واردات </w:t>
      </w:r>
      <w:r w:rsidR="00316CC7" w:rsidRPr="00316CC7">
        <w:rPr>
          <w:rFonts w:ascii="Calibri" w:eastAsia="Calibri" w:hAnsi="Calibri" w:cs="B Mitra"/>
          <w:sz w:val="28"/>
          <w:szCs w:val="28"/>
          <w:rtl/>
        </w:rPr>
        <w:t>ماش</w:t>
      </w:r>
      <w:r w:rsidR="00316CC7" w:rsidRPr="00316CC7">
        <w:rPr>
          <w:rFonts w:ascii="Calibri" w:eastAsia="Calibri" w:hAnsi="Calibri" w:cs="B Mitra" w:hint="cs"/>
          <w:sz w:val="28"/>
          <w:szCs w:val="28"/>
          <w:rtl/>
        </w:rPr>
        <w:t>ی</w:t>
      </w:r>
      <w:r w:rsidR="00316CC7" w:rsidRPr="00316CC7">
        <w:rPr>
          <w:rFonts w:ascii="Calibri" w:eastAsia="Calibri" w:hAnsi="Calibri" w:cs="B Mitra" w:hint="eastAsia"/>
          <w:sz w:val="28"/>
          <w:szCs w:val="28"/>
          <w:rtl/>
        </w:rPr>
        <w:t>ن‌آلات</w:t>
      </w:r>
      <w:r w:rsidR="00316CC7" w:rsidRPr="00316CC7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 w:rsidR="00316CC7" w:rsidRPr="00316CC7">
        <w:rPr>
          <w:rFonts w:ascii="Calibri" w:eastAsia="Calibri" w:hAnsi="Calibri" w:cs="B Mitra"/>
          <w:sz w:val="28"/>
          <w:szCs w:val="28"/>
          <w:rtl/>
        </w:rPr>
        <w:t>شرکت‌ها</w:t>
      </w:r>
      <w:r w:rsidR="00316CC7" w:rsidRPr="00316CC7">
        <w:rPr>
          <w:rFonts w:ascii="Calibri" w:eastAsia="Calibri" w:hAnsi="Calibri" w:cs="B Mitra" w:hint="cs"/>
          <w:sz w:val="28"/>
          <w:szCs w:val="28"/>
          <w:rtl/>
        </w:rPr>
        <w:t xml:space="preserve">ی گروه دبش جلوگیری شود. بانک مرکزی </w:t>
      </w:r>
      <w:r w:rsidR="00316CC7" w:rsidRPr="00316CC7">
        <w:rPr>
          <w:rFonts w:ascii="Calibri" w:eastAsia="Calibri" w:hAnsi="Calibri" w:cs="B Mitra"/>
          <w:sz w:val="28"/>
          <w:szCs w:val="28"/>
          <w:rtl/>
        </w:rPr>
        <w:t>اول</w:t>
      </w:r>
      <w:r w:rsidR="00316CC7" w:rsidRPr="00316CC7">
        <w:rPr>
          <w:rFonts w:ascii="Calibri" w:eastAsia="Calibri" w:hAnsi="Calibri" w:cs="B Mitra" w:hint="cs"/>
          <w:sz w:val="28"/>
          <w:szCs w:val="28"/>
          <w:rtl/>
        </w:rPr>
        <w:t>ین‌بار عدم ایفای تعهد ارزی 5 شرکت از گروه دبش را در 11 مرداد 1402 (3 ماه بعد از پایان مسئولیت فاطمی‌امین در وزارت صمت) به وزارت صمت اطلاع داده است.</w:t>
      </w:r>
    </w:p>
    <w:p w14:paraId="159CB0A8" w14:textId="081AFD68" w:rsidR="009B3AD6" w:rsidRDefault="009B3AD6" w:rsidP="001E3626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  <w:rtl/>
        </w:rPr>
      </w:pPr>
      <w:bookmarkStart w:id="2" w:name="_Hlk192603608"/>
      <w:bookmarkStart w:id="3" w:name="_Hlk192584224"/>
      <w:r w:rsidRPr="009B3AD6">
        <w:rPr>
          <w:rFonts w:ascii="Calibri" w:eastAsia="Calibri" w:hAnsi="Calibri" w:cs="B Mitra"/>
          <w:sz w:val="28"/>
          <w:szCs w:val="28"/>
          <w:rtl/>
        </w:rPr>
        <w:t xml:space="preserve">ممکن است </w:t>
      </w:r>
      <w:r w:rsidR="00AF11C4">
        <w:rPr>
          <w:rFonts w:ascii="Calibri" w:eastAsia="Calibri" w:hAnsi="Calibri" w:cs="B Mitra" w:hint="cs"/>
          <w:sz w:val="28"/>
          <w:szCs w:val="28"/>
          <w:rtl/>
        </w:rPr>
        <w:t xml:space="preserve">گفته شود </w:t>
      </w:r>
      <w:r w:rsidRPr="009B3AD6">
        <w:rPr>
          <w:rFonts w:ascii="Calibri" w:eastAsia="Calibri" w:hAnsi="Calibri" w:cs="B Mitra"/>
          <w:sz w:val="28"/>
          <w:szCs w:val="28"/>
          <w:rtl/>
        </w:rPr>
        <w:t xml:space="preserve">که اگر </w:t>
      </w:r>
      <w:r w:rsidRPr="009B3AD6">
        <w:rPr>
          <w:rFonts w:ascii="Calibri" w:eastAsia="Calibri" w:hAnsi="Calibri" w:cs="B Mitra" w:hint="cs"/>
          <w:sz w:val="28"/>
          <w:szCs w:val="28"/>
          <w:rtl/>
        </w:rPr>
        <w:t xml:space="preserve">در استان البرز برای </w:t>
      </w:r>
      <w:r w:rsidRPr="009B3AD6">
        <w:rPr>
          <w:rFonts w:ascii="Calibri" w:eastAsia="Calibri" w:hAnsi="Calibri" w:cs="B Mitra"/>
          <w:sz w:val="28"/>
          <w:szCs w:val="28"/>
          <w:rtl/>
        </w:rPr>
        <w:t>شرکت‌ها</w:t>
      </w:r>
      <w:r w:rsidRPr="009B3AD6">
        <w:rPr>
          <w:rFonts w:ascii="Calibri" w:eastAsia="Calibri" w:hAnsi="Calibri" w:cs="B Mitra" w:hint="cs"/>
          <w:sz w:val="28"/>
          <w:szCs w:val="28"/>
          <w:rtl/>
        </w:rPr>
        <w:t xml:space="preserve">ی گروه دبش </w:t>
      </w:r>
      <w:r w:rsidRPr="009B3AD6">
        <w:rPr>
          <w:rFonts w:ascii="Calibri" w:eastAsia="Calibri" w:hAnsi="Calibri" w:cs="B Mitra"/>
          <w:sz w:val="28"/>
          <w:szCs w:val="28"/>
          <w:rtl/>
        </w:rPr>
        <w:t xml:space="preserve">ثبت سفارش </w:t>
      </w:r>
      <w:r>
        <w:rPr>
          <w:rFonts w:ascii="Calibri" w:eastAsia="Calibri" w:hAnsi="Calibri" w:cs="B Mitra" w:hint="cs"/>
          <w:sz w:val="28"/>
          <w:szCs w:val="28"/>
          <w:rtl/>
        </w:rPr>
        <w:t>واردات ماشین</w:t>
      </w:r>
      <w:r w:rsidR="00885AE3">
        <w:rPr>
          <w:rFonts w:ascii="Calibri" w:eastAsia="Calibri" w:hAnsi="Calibri" w:cs="B Mitra" w:hint="cs"/>
          <w:sz w:val="28"/>
          <w:szCs w:val="28"/>
          <w:rtl/>
        </w:rPr>
        <w:t>‌</w:t>
      </w:r>
      <w:r>
        <w:rPr>
          <w:rFonts w:ascii="Calibri" w:eastAsia="Calibri" w:hAnsi="Calibri" w:cs="B Mitra" w:hint="cs"/>
          <w:sz w:val="28"/>
          <w:szCs w:val="28"/>
          <w:rtl/>
        </w:rPr>
        <w:t xml:space="preserve">آلات </w:t>
      </w:r>
      <w:r w:rsidRPr="009B3AD6">
        <w:rPr>
          <w:rFonts w:ascii="Calibri" w:eastAsia="Calibri" w:hAnsi="Calibri" w:cs="B Mitra" w:hint="cs"/>
          <w:sz w:val="28"/>
          <w:szCs w:val="28"/>
          <w:rtl/>
        </w:rPr>
        <w:t xml:space="preserve">انجام </w:t>
      </w:r>
      <w:r w:rsidRPr="009B3AD6">
        <w:rPr>
          <w:rFonts w:ascii="Calibri" w:eastAsia="Calibri" w:hAnsi="Calibri" w:cs="B Mitra"/>
          <w:sz w:val="28"/>
          <w:szCs w:val="28"/>
          <w:rtl/>
        </w:rPr>
        <w:t>نم</w:t>
      </w:r>
      <w:r w:rsidRPr="009B3AD6">
        <w:rPr>
          <w:rFonts w:ascii="Calibri" w:eastAsia="Calibri" w:hAnsi="Calibri" w:cs="B Mitra" w:hint="cs"/>
          <w:sz w:val="28"/>
          <w:szCs w:val="28"/>
          <w:rtl/>
        </w:rPr>
        <w:t xml:space="preserve">ی‌شد، این </w:t>
      </w:r>
      <w:r w:rsidRPr="009B3AD6">
        <w:rPr>
          <w:rFonts w:ascii="Calibri" w:eastAsia="Calibri" w:hAnsi="Calibri" w:cs="B Mitra"/>
          <w:sz w:val="28"/>
          <w:szCs w:val="28"/>
          <w:rtl/>
        </w:rPr>
        <w:t>شرکت‌ها</w:t>
      </w:r>
      <w:r w:rsidRPr="009B3AD6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 w:rsidRPr="009B3AD6">
        <w:rPr>
          <w:rFonts w:ascii="Calibri" w:eastAsia="Calibri" w:hAnsi="Calibri" w:cs="B Mitra"/>
          <w:sz w:val="28"/>
          <w:szCs w:val="28"/>
          <w:rtl/>
        </w:rPr>
        <w:t>نم</w:t>
      </w:r>
      <w:r w:rsidRPr="009B3AD6">
        <w:rPr>
          <w:rFonts w:ascii="Calibri" w:eastAsia="Calibri" w:hAnsi="Calibri" w:cs="B Mitra" w:hint="cs"/>
          <w:sz w:val="28"/>
          <w:szCs w:val="28"/>
          <w:rtl/>
        </w:rPr>
        <w:t>ی‌توانس</w:t>
      </w:r>
      <w:r w:rsidR="00AF11C4">
        <w:rPr>
          <w:rFonts w:ascii="Calibri" w:eastAsia="Calibri" w:hAnsi="Calibri" w:cs="B Mitra" w:hint="cs"/>
          <w:sz w:val="28"/>
          <w:szCs w:val="28"/>
          <w:rtl/>
        </w:rPr>
        <w:t xml:space="preserve">تند </w:t>
      </w:r>
      <w:r w:rsidRPr="009B3AD6">
        <w:rPr>
          <w:rFonts w:ascii="Calibri" w:eastAsia="Calibri" w:hAnsi="Calibri" w:cs="B Mitra"/>
          <w:sz w:val="28"/>
          <w:szCs w:val="28"/>
          <w:rtl/>
        </w:rPr>
        <w:t xml:space="preserve">ارز دریافت </w:t>
      </w:r>
      <w:r w:rsidRPr="009B3AD6">
        <w:rPr>
          <w:rFonts w:ascii="Calibri" w:eastAsia="Calibri" w:hAnsi="Calibri" w:cs="B Mitra" w:hint="cs"/>
          <w:sz w:val="28"/>
          <w:szCs w:val="28"/>
          <w:rtl/>
        </w:rPr>
        <w:t>کنند</w:t>
      </w:r>
      <w:r w:rsidR="001E3626">
        <w:rPr>
          <w:rFonts w:ascii="Calibri" w:eastAsia="Calibri" w:hAnsi="Calibri" w:cs="B Mitra" w:hint="cs"/>
          <w:sz w:val="28"/>
          <w:szCs w:val="28"/>
          <w:rtl/>
        </w:rPr>
        <w:t xml:space="preserve">؛ </w:t>
      </w:r>
      <w:r>
        <w:rPr>
          <w:rFonts w:ascii="Calibri" w:eastAsia="Calibri" w:hAnsi="Calibri" w:cs="B Mitra" w:hint="cs"/>
          <w:sz w:val="28"/>
          <w:szCs w:val="28"/>
          <w:rtl/>
        </w:rPr>
        <w:t>پاسخ این ا</w:t>
      </w:r>
      <w:r w:rsidR="00BB65D3">
        <w:rPr>
          <w:rFonts w:ascii="Calibri" w:eastAsia="Calibri" w:hAnsi="Calibri" w:cs="B Mitra" w:hint="cs"/>
          <w:sz w:val="28"/>
          <w:szCs w:val="28"/>
          <w:rtl/>
        </w:rPr>
        <w:t>ب</w:t>
      </w:r>
      <w:r>
        <w:rPr>
          <w:rFonts w:ascii="Calibri" w:eastAsia="Calibri" w:hAnsi="Calibri" w:cs="B Mitra" w:hint="cs"/>
          <w:sz w:val="28"/>
          <w:szCs w:val="28"/>
          <w:rtl/>
        </w:rPr>
        <w:t xml:space="preserve">هام به طور خلاصه چنین است: </w:t>
      </w:r>
    </w:p>
    <w:p w14:paraId="6CA0AB1F" w14:textId="3BCBDD3C" w:rsidR="001E3626" w:rsidRDefault="001E3626" w:rsidP="001E3626">
      <w:pPr>
        <w:pStyle w:val="ListParagraph"/>
        <w:numPr>
          <w:ilvl w:val="0"/>
          <w:numId w:val="24"/>
        </w:numPr>
        <w:rPr>
          <w:rFonts w:ascii="Calibri" w:eastAsia="Calibri" w:hAnsi="Calibri"/>
          <w:sz w:val="28"/>
          <w:szCs w:val="28"/>
        </w:rPr>
      </w:pPr>
      <w:bookmarkStart w:id="4" w:name="_Hlk189553524"/>
      <w:r w:rsidRPr="001E3626">
        <w:rPr>
          <w:rFonts w:ascii="Calibri" w:eastAsia="Calibri" w:hAnsi="Calibri" w:hint="cs"/>
          <w:sz w:val="28"/>
          <w:szCs w:val="28"/>
          <w:rtl/>
        </w:rPr>
        <w:t xml:space="preserve">طبق مصوبات هیات </w:t>
      </w:r>
      <w:proofErr w:type="spellStart"/>
      <w:r w:rsidRPr="001E3626">
        <w:rPr>
          <w:rFonts w:ascii="Calibri" w:eastAsia="Calibri" w:hAnsi="Calibri"/>
          <w:sz w:val="28"/>
          <w:szCs w:val="28"/>
          <w:rtl/>
        </w:rPr>
        <w:t>مقررات‌زدا</w:t>
      </w:r>
      <w:r w:rsidRPr="001E3626">
        <w:rPr>
          <w:rFonts w:ascii="Calibri" w:eastAsia="Calibri" w:hAnsi="Calibri" w:hint="cs"/>
          <w:sz w:val="28"/>
          <w:szCs w:val="28"/>
          <w:rtl/>
        </w:rPr>
        <w:t>یی</w:t>
      </w:r>
      <w:proofErr w:type="spellEnd"/>
      <w:r w:rsidRPr="001E3626">
        <w:rPr>
          <w:rFonts w:ascii="Calibri" w:eastAsia="Calibri" w:hAnsi="Calibri" w:hint="cs"/>
          <w:sz w:val="28"/>
          <w:szCs w:val="28"/>
          <w:rtl/>
        </w:rPr>
        <w:t xml:space="preserve">، کنترل </w:t>
      </w:r>
      <w:proofErr w:type="spellStart"/>
      <w:r w:rsidRPr="001E3626">
        <w:rPr>
          <w:rFonts w:ascii="Calibri" w:eastAsia="Calibri" w:hAnsi="Calibri"/>
          <w:sz w:val="28"/>
          <w:szCs w:val="28"/>
          <w:rtl/>
        </w:rPr>
        <w:t>ذی‌نفع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واحد</w:t>
      </w:r>
      <w:r w:rsidR="007B0F02">
        <w:rPr>
          <w:rFonts w:ascii="Calibri" w:eastAsia="Calibri" w:hAnsi="Calibri" w:hint="cs"/>
          <w:sz w:val="28"/>
          <w:szCs w:val="28"/>
          <w:rtl/>
        </w:rPr>
        <w:t xml:space="preserve"> و </w:t>
      </w:r>
      <w:r w:rsidRPr="001E3626">
        <w:rPr>
          <w:rFonts w:ascii="Calibri" w:eastAsia="Calibri" w:hAnsi="Calibri"/>
          <w:sz w:val="28"/>
          <w:szCs w:val="28"/>
          <w:rtl/>
        </w:rPr>
        <w:t xml:space="preserve">عدم رفع تعهد ارزی </w:t>
      </w:r>
      <w:r w:rsidR="007B0F02">
        <w:rPr>
          <w:rFonts w:ascii="Calibri" w:eastAsia="Calibri" w:hAnsi="Calibri" w:hint="cs"/>
          <w:sz w:val="28"/>
          <w:szCs w:val="28"/>
          <w:rtl/>
        </w:rPr>
        <w:t xml:space="preserve">و دریافت تعهد و وثیقه </w:t>
      </w:r>
      <w:r w:rsidRPr="001E3626">
        <w:rPr>
          <w:rFonts w:ascii="Calibri" w:eastAsia="Calibri" w:hAnsi="Calibri"/>
          <w:sz w:val="28"/>
          <w:szCs w:val="28"/>
          <w:rtl/>
        </w:rPr>
        <w:t xml:space="preserve">در </w:t>
      </w:r>
      <w:r w:rsidRPr="001E3626">
        <w:rPr>
          <w:rFonts w:ascii="Calibri" w:eastAsia="Calibri" w:hAnsi="Calibri" w:hint="cs"/>
          <w:sz w:val="28"/>
          <w:szCs w:val="28"/>
          <w:rtl/>
        </w:rPr>
        <w:t xml:space="preserve">شرایط و مدارک </w:t>
      </w:r>
      <w:r w:rsidRPr="001E3626">
        <w:rPr>
          <w:rFonts w:ascii="Calibri" w:eastAsia="Calibri" w:hAnsi="Calibri"/>
          <w:sz w:val="28"/>
          <w:szCs w:val="28"/>
          <w:rtl/>
        </w:rPr>
        <w:t xml:space="preserve">صدور ثبت سفارش </w:t>
      </w:r>
      <w:r w:rsidRPr="001E3626">
        <w:rPr>
          <w:rFonts w:ascii="Calibri" w:eastAsia="Calibri" w:hAnsi="Calibri" w:hint="cs"/>
          <w:sz w:val="28"/>
          <w:szCs w:val="28"/>
          <w:rtl/>
        </w:rPr>
        <w:t>نیست</w:t>
      </w:r>
      <w:r w:rsidRPr="001E3626">
        <w:rPr>
          <w:rFonts w:ascii="Calibri" w:eastAsia="Calibri" w:hAnsi="Calibri"/>
          <w:sz w:val="28"/>
          <w:szCs w:val="28"/>
          <w:rtl/>
        </w:rPr>
        <w:t xml:space="preserve">؛ </w:t>
      </w:r>
      <w:r w:rsidRPr="001E3626">
        <w:rPr>
          <w:rFonts w:ascii="Calibri" w:eastAsia="Calibri" w:hAnsi="Calibri" w:hint="cs"/>
          <w:sz w:val="28"/>
          <w:szCs w:val="28"/>
          <w:rtl/>
        </w:rPr>
        <w:t xml:space="preserve">اما طبق مقررات ارزی، این </w:t>
      </w:r>
      <w:r w:rsidR="007B0F02">
        <w:rPr>
          <w:rFonts w:ascii="Calibri" w:eastAsia="Calibri" w:hAnsi="Calibri" w:hint="cs"/>
          <w:sz w:val="28"/>
          <w:szCs w:val="28"/>
          <w:rtl/>
        </w:rPr>
        <w:t>اقدامات</w:t>
      </w:r>
      <w:r w:rsidRPr="001E3626">
        <w:rPr>
          <w:rFonts w:ascii="Calibri" w:eastAsia="Calibri" w:hAnsi="Calibri" w:hint="cs"/>
          <w:sz w:val="28"/>
          <w:szCs w:val="28"/>
          <w:rtl/>
        </w:rPr>
        <w:t xml:space="preserve"> در چند نوبت در فرایند</w:t>
      </w:r>
      <w:r w:rsidRPr="001E3626">
        <w:rPr>
          <w:rFonts w:ascii="Calibri" w:eastAsia="Calibri" w:hAnsi="Calibri"/>
          <w:sz w:val="28"/>
          <w:szCs w:val="28"/>
          <w:rtl/>
        </w:rPr>
        <w:t xml:space="preserve"> تخصیص ارز تا تأم</w:t>
      </w:r>
      <w:r w:rsidRPr="001E3626">
        <w:rPr>
          <w:rFonts w:ascii="Calibri" w:eastAsia="Calibri" w:hAnsi="Calibri" w:hint="cs"/>
          <w:sz w:val="28"/>
          <w:szCs w:val="28"/>
          <w:rtl/>
        </w:rPr>
        <w:t>ین</w:t>
      </w:r>
      <w:r w:rsidRPr="001E3626">
        <w:rPr>
          <w:rFonts w:ascii="Calibri" w:eastAsia="Calibri" w:hAnsi="Calibri"/>
          <w:sz w:val="28"/>
          <w:szCs w:val="28"/>
          <w:rtl/>
        </w:rPr>
        <w:t xml:space="preserve"> ارز</w:t>
      </w:r>
      <w:r w:rsidRPr="001E3626">
        <w:rPr>
          <w:rFonts w:ascii="Calibri" w:eastAsia="Calibri" w:hAnsi="Calibri" w:hint="cs"/>
          <w:sz w:val="28"/>
          <w:szCs w:val="28"/>
          <w:rtl/>
        </w:rPr>
        <w:t xml:space="preserve"> توسط بانک مرکزی و </w:t>
      </w:r>
      <w:proofErr w:type="spellStart"/>
      <w:r w:rsidRPr="001E3626">
        <w:rPr>
          <w:rFonts w:ascii="Calibri" w:eastAsia="Calibri" w:hAnsi="Calibri"/>
          <w:sz w:val="28"/>
          <w:szCs w:val="28"/>
          <w:rtl/>
        </w:rPr>
        <w:t>بانک‌ها</w:t>
      </w:r>
      <w:r w:rsidRPr="001E3626">
        <w:rPr>
          <w:rFonts w:ascii="Calibri" w:eastAsia="Calibri" w:hAnsi="Calibri" w:hint="cs"/>
          <w:sz w:val="28"/>
          <w:szCs w:val="28"/>
          <w:rtl/>
        </w:rPr>
        <w:t>ی</w:t>
      </w:r>
      <w:proofErr w:type="spellEnd"/>
      <w:r w:rsidRPr="001E3626">
        <w:rPr>
          <w:rFonts w:ascii="Calibri" w:eastAsia="Calibri" w:hAnsi="Calibri" w:hint="cs"/>
          <w:sz w:val="28"/>
          <w:szCs w:val="28"/>
          <w:rtl/>
        </w:rPr>
        <w:t xml:space="preserve"> عامل باید انجام</w:t>
      </w:r>
      <w:r w:rsidRPr="001E3626">
        <w:rPr>
          <w:rFonts w:ascii="Calibri" w:eastAsia="Calibri" w:hAnsi="Calibri"/>
          <w:sz w:val="28"/>
          <w:szCs w:val="28"/>
          <w:rtl/>
        </w:rPr>
        <w:t xml:space="preserve"> </w:t>
      </w:r>
      <w:r w:rsidRPr="001E3626">
        <w:rPr>
          <w:rFonts w:ascii="Calibri" w:eastAsia="Calibri" w:hAnsi="Calibri" w:hint="cs"/>
          <w:sz w:val="28"/>
          <w:szCs w:val="28"/>
          <w:rtl/>
        </w:rPr>
        <w:t xml:space="preserve">شوند. </w:t>
      </w:r>
    </w:p>
    <w:p w14:paraId="2B03F710" w14:textId="2C62C229" w:rsidR="001E3626" w:rsidRPr="001E3626" w:rsidRDefault="001E3626" w:rsidP="001E3626">
      <w:pPr>
        <w:pStyle w:val="ListParagraph"/>
        <w:numPr>
          <w:ilvl w:val="0"/>
          <w:numId w:val="24"/>
        </w:numPr>
        <w:rPr>
          <w:rFonts w:ascii="Calibri" w:eastAsia="Calibri" w:hAnsi="Calibri"/>
          <w:sz w:val="28"/>
          <w:szCs w:val="28"/>
        </w:rPr>
      </w:pPr>
      <w:r w:rsidRPr="001E3626">
        <w:rPr>
          <w:rFonts w:ascii="Calibri" w:eastAsia="Calibri" w:hAnsi="Calibri" w:hint="cs"/>
          <w:sz w:val="28"/>
          <w:szCs w:val="28"/>
          <w:rtl/>
        </w:rPr>
        <w:t xml:space="preserve">بانک مرکزی مرحله </w:t>
      </w:r>
      <w:r w:rsidR="007B0F02">
        <w:rPr>
          <w:rFonts w:ascii="Calibri" w:eastAsia="Calibri" w:hAnsi="Calibri" w:hint="cs"/>
          <w:sz w:val="28"/>
          <w:szCs w:val="28"/>
          <w:rtl/>
        </w:rPr>
        <w:t xml:space="preserve">نهایی </w:t>
      </w:r>
      <w:r w:rsidRPr="001E3626">
        <w:rPr>
          <w:rFonts w:ascii="Calibri" w:eastAsia="Calibri" w:hAnsi="Calibri" w:hint="cs"/>
          <w:sz w:val="28"/>
          <w:szCs w:val="28"/>
          <w:rtl/>
        </w:rPr>
        <w:t>ثبت سفارش</w:t>
      </w:r>
      <w:r w:rsidR="007B0F02">
        <w:rPr>
          <w:rFonts w:ascii="Calibri" w:eastAsia="Calibri" w:hAnsi="Calibri" w:hint="cs"/>
          <w:sz w:val="28"/>
          <w:szCs w:val="28"/>
          <w:rtl/>
        </w:rPr>
        <w:t xml:space="preserve"> </w:t>
      </w:r>
      <w:r w:rsidRPr="001E3626">
        <w:rPr>
          <w:rFonts w:ascii="Calibri" w:eastAsia="Calibri" w:hAnsi="Calibri" w:hint="cs"/>
          <w:sz w:val="28"/>
          <w:szCs w:val="28"/>
          <w:rtl/>
        </w:rPr>
        <w:t xml:space="preserve">را در اختیار گرفته تا رفع </w:t>
      </w:r>
      <w:r w:rsidRPr="001E3626">
        <w:rPr>
          <w:rFonts w:ascii="Calibri" w:eastAsia="Calibri" w:hAnsi="Calibri"/>
          <w:sz w:val="28"/>
          <w:szCs w:val="28"/>
          <w:rtl/>
        </w:rPr>
        <w:t>تعهد</w:t>
      </w:r>
      <w:r w:rsidRPr="001E3626">
        <w:rPr>
          <w:rFonts w:ascii="Calibri" w:eastAsia="Calibri" w:hAnsi="Calibri" w:hint="cs"/>
          <w:sz w:val="28"/>
          <w:szCs w:val="28"/>
          <w:rtl/>
        </w:rPr>
        <w:t xml:space="preserve"> ارزی </w:t>
      </w:r>
      <w:r w:rsidRPr="001E3626">
        <w:rPr>
          <w:rFonts w:ascii="Calibri" w:eastAsia="Calibri" w:hAnsi="Calibri"/>
          <w:sz w:val="28"/>
          <w:szCs w:val="28"/>
          <w:rtl/>
        </w:rPr>
        <w:t>را کنترل کند</w:t>
      </w:r>
      <w:r w:rsidRPr="001E3626">
        <w:rPr>
          <w:rFonts w:ascii="Calibri" w:eastAsia="Calibri" w:hAnsi="Calibri" w:hint="cs"/>
          <w:sz w:val="28"/>
          <w:szCs w:val="28"/>
          <w:rtl/>
        </w:rPr>
        <w:t>!</w:t>
      </w:r>
      <w:r w:rsidR="007B0F02">
        <w:rPr>
          <w:rFonts w:ascii="Calibri" w:eastAsia="Calibri" w:hAnsi="Calibri" w:hint="cs"/>
          <w:sz w:val="28"/>
          <w:szCs w:val="28"/>
          <w:rtl/>
        </w:rPr>
        <w:t xml:space="preserve"> بدون </w:t>
      </w:r>
      <w:r w:rsidR="00EE5785">
        <w:rPr>
          <w:rFonts w:ascii="Calibri" w:eastAsia="Calibri" w:hAnsi="Calibri"/>
          <w:sz w:val="28"/>
          <w:szCs w:val="28"/>
          <w:rtl/>
        </w:rPr>
        <w:t>تأ</w:t>
      </w:r>
      <w:r w:rsidR="00EE5785">
        <w:rPr>
          <w:rFonts w:ascii="Calibri" w:eastAsia="Calibri" w:hAnsi="Calibri" w:hint="cs"/>
          <w:sz w:val="28"/>
          <w:szCs w:val="28"/>
          <w:rtl/>
        </w:rPr>
        <w:t>یی</w:t>
      </w:r>
      <w:r w:rsidR="00EE5785">
        <w:rPr>
          <w:rFonts w:ascii="Calibri" w:eastAsia="Calibri" w:hAnsi="Calibri" w:hint="eastAsia"/>
          <w:sz w:val="28"/>
          <w:szCs w:val="28"/>
          <w:rtl/>
        </w:rPr>
        <w:t>د</w:t>
      </w:r>
      <w:r w:rsidR="007B0F02">
        <w:rPr>
          <w:rFonts w:ascii="Calibri" w:eastAsia="Calibri" w:hAnsi="Calibri" w:hint="cs"/>
          <w:sz w:val="28"/>
          <w:szCs w:val="28"/>
          <w:rtl/>
        </w:rPr>
        <w:t xml:space="preserve"> بانک مرکزی </w:t>
      </w:r>
      <w:r w:rsidR="000300EC">
        <w:rPr>
          <w:rFonts w:ascii="Calibri" w:eastAsia="Calibri" w:hAnsi="Calibri" w:hint="cs"/>
          <w:sz w:val="28"/>
          <w:szCs w:val="28"/>
          <w:rtl/>
        </w:rPr>
        <w:t xml:space="preserve">(و صدور کد 8 رقمی توسط بانک مرکزی) </w:t>
      </w:r>
      <w:r w:rsidR="007B0F02">
        <w:rPr>
          <w:rFonts w:ascii="Calibri" w:eastAsia="Calibri" w:hAnsi="Calibri" w:hint="cs"/>
          <w:sz w:val="28"/>
          <w:szCs w:val="28"/>
          <w:rtl/>
        </w:rPr>
        <w:t xml:space="preserve">ثبت سفارش </w:t>
      </w:r>
      <w:r w:rsidR="000300EC">
        <w:rPr>
          <w:rFonts w:ascii="Calibri" w:eastAsia="Calibri" w:hAnsi="Calibri" w:hint="cs"/>
          <w:sz w:val="28"/>
          <w:szCs w:val="28"/>
          <w:rtl/>
        </w:rPr>
        <w:t>ثبت نهایی</w:t>
      </w:r>
      <w:r w:rsidR="007B0F02">
        <w:rPr>
          <w:rFonts w:ascii="Calibri" w:eastAsia="Calibri" w:hAnsi="Calibri" w:hint="cs"/>
          <w:sz w:val="28"/>
          <w:szCs w:val="28"/>
          <w:rtl/>
        </w:rPr>
        <w:t xml:space="preserve"> </w:t>
      </w:r>
      <w:proofErr w:type="spellStart"/>
      <w:r w:rsidR="00885AE3">
        <w:rPr>
          <w:rFonts w:ascii="Calibri" w:eastAsia="Calibri" w:hAnsi="Calibri"/>
          <w:sz w:val="28"/>
          <w:szCs w:val="28"/>
          <w:rtl/>
        </w:rPr>
        <w:t>نم</w:t>
      </w:r>
      <w:r w:rsidR="00885AE3">
        <w:rPr>
          <w:rFonts w:ascii="Calibri" w:eastAsia="Calibri" w:hAnsi="Calibri" w:hint="cs"/>
          <w:sz w:val="28"/>
          <w:szCs w:val="28"/>
          <w:rtl/>
        </w:rPr>
        <w:t>ی‌</w:t>
      </w:r>
      <w:r w:rsidR="00885AE3">
        <w:rPr>
          <w:rFonts w:ascii="Calibri" w:eastAsia="Calibri" w:hAnsi="Calibri" w:hint="eastAsia"/>
          <w:sz w:val="28"/>
          <w:szCs w:val="28"/>
          <w:rtl/>
        </w:rPr>
        <w:t>شود</w:t>
      </w:r>
      <w:proofErr w:type="spellEnd"/>
      <w:r w:rsidR="00402D20">
        <w:rPr>
          <w:rFonts w:ascii="Calibri" w:eastAsia="Calibri" w:hAnsi="Calibri" w:hint="cs"/>
          <w:sz w:val="28"/>
          <w:szCs w:val="28"/>
          <w:rtl/>
        </w:rPr>
        <w:t>!</w:t>
      </w:r>
    </w:p>
    <w:p w14:paraId="675AA09D" w14:textId="01A9F033" w:rsidR="001E3626" w:rsidRPr="001E3626" w:rsidRDefault="001E3626" w:rsidP="001E3626">
      <w:pPr>
        <w:pStyle w:val="ListParagraph"/>
        <w:numPr>
          <w:ilvl w:val="0"/>
          <w:numId w:val="24"/>
        </w:numPr>
        <w:rPr>
          <w:rFonts w:ascii="Calibri" w:eastAsia="Calibri" w:hAnsi="Calibri"/>
          <w:sz w:val="28"/>
          <w:szCs w:val="28"/>
        </w:rPr>
      </w:pPr>
      <w:r w:rsidRPr="001E3626">
        <w:rPr>
          <w:rFonts w:ascii="Calibri" w:eastAsia="Calibri" w:hAnsi="Calibri" w:hint="cs"/>
          <w:sz w:val="28"/>
          <w:szCs w:val="28"/>
          <w:rtl/>
        </w:rPr>
        <w:t xml:space="preserve">ثبت سفارش حق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مکتسبه</w:t>
      </w:r>
      <w:proofErr w:type="spellEnd"/>
      <w:r w:rsidRPr="001E3626">
        <w:rPr>
          <w:rFonts w:ascii="Calibri" w:eastAsia="Calibri" w:hAnsi="Calibri" w:hint="cs"/>
          <w:sz w:val="28"/>
          <w:szCs w:val="28"/>
          <w:rtl/>
        </w:rPr>
        <w:t xml:space="preserve"> نبوده و تکلیفی برای بانک مرکزی در تخصیص و </w:t>
      </w:r>
      <w:r w:rsidRPr="001E3626">
        <w:rPr>
          <w:rFonts w:ascii="Calibri" w:eastAsia="Calibri" w:hAnsi="Calibri"/>
          <w:sz w:val="28"/>
          <w:szCs w:val="28"/>
          <w:rtl/>
        </w:rPr>
        <w:t>تأم</w:t>
      </w:r>
      <w:r w:rsidRPr="001E3626">
        <w:rPr>
          <w:rFonts w:ascii="Calibri" w:eastAsia="Calibri" w:hAnsi="Calibri" w:hint="cs"/>
          <w:sz w:val="28"/>
          <w:szCs w:val="28"/>
          <w:rtl/>
        </w:rPr>
        <w:t xml:space="preserve">ین ارز ایجاد </w:t>
      </w:r>
      <w:proofErr w:type="spellStart"/>
      <w:r w:rsidRPr="001E3626">
        <w:rPr>
          <w:rFonts w:ascii="Calibri" w:eastAsia="Calibri" w:hAnsi="Calibri"/>
          <w:sz w:val="28"/>
          <w:szCs w:val="28"/>
          <w:rtl/>
        </w:rPr>
        <w:t>نم</w:t>
      </w:r>
      <w:r w:rsidRPr="001E3626">
        <w:rPr>
          <w:rFonts w:ascii="Calibri" w:eastAsia="Calibri" w:hAnsi="Calibri" w:hint="cs"/>
          <w:sz w:val="28"/>
          <w:szCs w:val="28"/>
          <w:rtl/>
        </w:rPr>
        <w:t>ی‌کند</w:t>
      </w:r>
      <w:proofErr w:type="spellEnd"/>
      <w:r w:rsidRPr="001E3626">
        <w:rPr>
          <w:rFonts w:ascii="Calibri" w:eastAsia="Calibri" w:hAnsi="Calibri" w:hint="cs"/>
          <w:sz w:val="28"/>
          <w:szCs w:val="28"/>
          <w:rtl/>
        </w:rPr>
        <w:t xml:space="preserve">. طبق </w:t>
      </w:r>
      <w:r w:rsidR="00AB452F">
        <w:rPr>
          <w:rFonts w:ascii="Calibri" w:eastAsia="Calibri" w:hAnsi="Calibri" w:hint="cs"/>
          <w:sz w:val="28"/>
          <w:szCs w:val="28"/>
          <w:rtl/>
        </w:rPr>
        <w:t xml:space="preserve">تبصره بند 11 بخش اول مجموعه </w:t>
      </w:r>
      <w:r w:rsidRPr="001E3626">
        <w:rPr>
          <w:rFonts w:ascii="Calibri" w:eastAsia="Calibri" w:hAnsi="Calibri" w:hint="cs"/>
          <w:sz w:val="28"/>
          <w:szCs w:val="28"/>
          <w:rtl/>
        </w:rPr>
        <w:t xml:space="preserve">مقررات ارزی «تخصیص ارز و حتی پرداخت یا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مسدودنمودن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وجه ریالی برای خرید ارز توسط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واردکننده</w:t>
      </w:r>
      <w:proofErr w:type="spellEnd"/>
      <w:r w:rsidRPr="001E3626">
        <w:rPr>
          <w:rFonts w:ascii="Calibri" w:eastAsia="Calibri" w:hAnsi="Calibri" w:hint="cs"/>
          <w:sz w:val="28"/>
          <w:szCs w:val="28"/>
          <w:rtl/>
        </w:rPr>
        <w:t xml:space="preserve">، تعهدی برای بانک مرکزی جهت تأمین ارز ایجاد نخواهد کرد.» </w:t>
      </w:r>
      <w:r w:rsidR="00402D20">
        <w:rPr>
          <w:rFonts w:ascii="Calibri" w:eastAsia="Calibri" w:hAnsi="Calibri" w:hint="cs"/>
          <w:sz w:val="28"/>
          <w:szCs w:val="28"/>
          <w:rtl/>
        </w:rPr>
        <w:t xml:space="preserve">تخصیص ارز و پرداخت وجه ریالی مراحل بعد از ثبت سفارش هستند!  </w:t>
      </w:r>
    </w:p>
    <w:p w14:paraId="299BCA8A" w14:textId="3D7BD4D9" w:rsidR="001E3626" w:rsidRPr="001E3626" w:rsidRDefault="001E3626" w:rsidP="001E3626">
      <w:pPr>
        <w:pStyle w:val="ListParagraph"/>
        <w:numPr>
          <w:ilvl w:val="0"/>
          <w:numId w:val="24"/>
        </w:numPr>
        <w:rPr>
          <w:rFonts w:ascii="Calibri" w:eastAsia="Calibri" w:hAnsi="Calibri"/>
          <w:sz w:val="28"/>
          <w:szCs w:val="28"/>
        </w:rPr>
      </w:pPr>
      <w:r w:rsidRPr="001E3626">
        <w:rPr>
          <w:rFonts w:ascii="Calibri" w:eastAsia="Calibri" w:hAnsi="Calibri" w:hint="cs"/>
          <w:sz w:val="28"/>
          <w:szCs w:val="28"/>
          <w:rtl/>
        </w:rPr>
        <w:t xml:space="preserve">برای اطمینان از واردات </w:t>
      </w:r>
      <w:proofErr w:type="spellStart"/>
      <w:r w:rsidRPr="001E3626">
        <w:rPr>
          <w:rFonts w:ascii="Calibri" w:eastAsia="Calibri" w:hAnsi="Calibri"/>
          <w:sz w:val="28"/>
          <w:szCs w:val="28"/>
          <w:rtl/>
        </w:rPr>
        <w:t>به‌موقع</w:t>
      </w:r>
      <w:proofErr w:type="spellEnd"/>
      <w:r w:rsidRPr="001E3626">
        <w:rPr>
          <w:rFonts w:ascii="Calibri" w:eastAsia="Calibri" w:hAnsi="Calibri" w:hint="cs"/>
          <w:sz w:val="28"/>
          <w:szCs w:val="28"/>
          <w:rtl/>
        </w:rPr>
        <w:t xml:space="preserve"> کالا یا بازگشت ارز، </w:t>
      </w:r>
      <w:proofErr w:type="spellStart"/>
      <w:r w:rsidRPr="001E3626">
        <w:rPr>
          <w:rFonts w:ascii="Calibri" w:eastAsia="Calibri" w:hAnsi="Calibri"/>
          <w:sz w:val="28"/>
          <w:szCs w:val="28"/>
          <w:rtl/>
        </w:rPr>
        <w:t>بانک‌ها</w:t>
      </w:r>
      <w:r w:rsidRPr="001E3626">
        <w:rPr>
          <w:rFonts w:ascii="Calibri" w:eastAsia="Calibri" w:hAnsi="Calibri" w:hint="cs"/>
          <w:sz w:val="28"/>
          <w:szCs w:val="28"/>
          <w:rtl/>
        </w:rPr>
        <w:t>ی</w:t>
      </w:r>
      <w:proofErr w:type="spellEnd"/>
      <w:r w:rsidRPr="001E3626">
        <w:rPr>
          <w:rFonts w:ascii="Calibri" w:eastAsia="Calibri" w:hAnsi="Calibri" w:hint="cs"/>
          <w:sz w:val="28"/>
          <w:szCs w:val="28"/>
          <w:rtl/>
        </w:rPr>
        <w:t xml:space="preserve"> عامل باید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وثایق</w:t>
      </w:r>
      <w:proofErr w:type="spellEnd"/>
      <w:r w:rsidRPr="001E3626">
        <w:rPr>
          <w:rFonts w:ascii="Calibri" w:eastAsia="Calibri" w:hAnsi="Calibri" w:hint="cs"/>
          <w:sz w:val="28"/>
          <w:szCs w:val="28"/>
          <w:rtl/>
        </w:rPr>
        <w:t xml:space="preserve"> کافی از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واردکننده</w:t>
      </w:r>
      <w:proofErr w:type="spellEnd"/>
      <w:r w:rsidRPr="001E3626">
        <w:rPr>
          <w:rFonts w:ascii="Calibri" w:eastAsia="Calibri" w:hAnsi="Calibri" w:hint="cs"/>
          <w:sz w:val="28"/>
          <w:szCs w:val="28"/>
          <w:rtl/>
        </w:rPr>
        <w:t xml:space="preserve"> بگیرند. طبق </w:t>
      </w:r>
      <w:r w:rsidR="00AB452F">
        <w:rPr>
          <w:rFonts w:hint="cs"/>
          <w:rtl/>
        </w:rPr>
        <w:t xml:space="preserve">بند 16 بخش اول </w:t>
      </w:r>
      <w:r w:rsidR="00AB452F" w:rsidRPr="00105890">
        <w:rPr>
          <w:rFonts w:hint="cs"/>
          <w:rtl/>
        </w:rPr>
        <w:t>مجموعه</w:t>
      </w:r>
      <w:r w:rsidR="00AB452F" w:rsidRPr="00105890">
        <w:rPr>
          <w:rtl/>
        </w:rPr>
        <w:t xml:space="preserve"> </w:t>
      </w:r>
      <w:r w:rsidRPr="001E3626">
        <w:rPr>
          <w:rFonts w:ascii="Calibri" w:eastAsia="Calibri" w:hAnsi="Calibri"/>
          <w:sz w:val="28"/>
          <w:szCs w:val="28"/>
          <w:rtl/>
        </w:rPr>
        <w:t>مقررات ارزی</w:t>
      </w:r>
      <w:r w:rsidR="00876861">
        <w:rPr>
          <w:rFonts w:ascii="Calibri" w:eastAsia="Calibri" w:hAnsi="Calibri" w:hint="cs"/>
          <w:sz w:val="28"/>
          <w:szCs w:val="28"/>
          <w:rtl/>
        </w:rPr>
        <w:t>،</w:t>
      </w:r>
      <w:r w:rsidRPr="001E3626">
        <w:rPr>
          <w:rFonts w:ascii="Calibri" w:eastAsia="Calibri" w:hAnsi="Calibri" w:hint="cs"/>
          <w:sz w:val="28"/>
          <w:szCs w:val="28"/>
          <w:rtl/>
        </w:rPr>
        <w:t xml:space="preserve"> بانک عامل موظف است </w:t>
      </w:r>
      <w:r w:rsidR="00451151">
        <w:rPr>
          <w:rFonts w:ascii="Calibri" w:eastAsia="Calibri" w:hAnsi="Calibri" w:hint="cs"/>
          <w:sz w:val="28"/>
          <w:szCs w:val="28"/>
          <w:rtl/>
        </w:rPr>
        <w:t>«</w:t>
      </w:r>
      <w:r w:rsidRPr="001E3626">
        <w:rPr>
          <w:rFonts w:ascii="Calibri" w:eastAsia="Calibri" w:hAnsi="Calibri" w:hint="cs"/>
          <w:sz w:val="28"/>
          <w:szCs w:val="28"/>
          <w:rtl/>
        </w:rPr>
        <w:t xml:space="preserve">با تشخیص و مسئولیت خود و </w:t>
      </w:r>
      <w:proofErr w:type="spellStart"/>
      <w:r w:rsidRPr="001E3626">
        <w:rPr>
          <w:rFonts w:ascii="Calibri" w:eastAsia="Calibri" w:hAnsi="Calibri"/>
          <w:sz w:val="28"/>
          <w:szCs w:val="28"/>
          <w:rtl/>
        </w:rPr>
        <w:t>باتوجه‌به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اهلیت و توان اعتباری متقاضی و حسب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اعتبارسنجی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صورت پذیرفته،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وثایق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و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تضامین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کافی از وی اخذ نماید؛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وثایق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مأخوذه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باید معتبر، سهل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البیع</w:t>
      </w:r>
      <w:proofErr w:type="spellEnd"/>
      <w:r w:rsidRPr="001E3626">
        <w:rPr>
          <w:rFonts w:ascii="Calibri" w:eastAsia="Calibri" w:hAnsi="Calibri" w:hint="cs"/>
          <w:sz w:val="28"/>
          <w:szCs w:val="28"/>
          <w:rtl/>
        </w:rPr>
        <w:t xml:space="preserve">، </w:t>
      </w:r>
      <w:proofErr w:type="spellStart"/>
      <w:r w:rsidRPr="001E3626">
        <w:rPr>
          <w:rFonts w:ascii="Calibri" w:eastAsia="Calibri" w:hAnsi="Calibri"/>
          <w:sz w:val="28"/>
          <w:szCs w:val="28"/>
          <w:rtl/>
        </w:rPr>
        <w:t>قابل‌انتقال</w:t>
      </w:r>
      <w:proofErr w:type="spellEnd"/>
      <w:r w:rsidRPr="001E3626">
        <w:rPr>
          <w:rFonts w:ascii="Calibri" w:eastAsia="Calibri" w:hAnsi="Calibri" w:hint="cs"/>
          <w:sz w:val="28"/>
          <w:szCs w:val="28"/>
          <w:rtl/>
        </w:rPr>
        <w:t xml:space="preserve"> قانونی، از درجه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نقدشوندگی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بالا برخوردار و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بلامعارض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باشند تا در صورت عدم ایفای تعهدات، حقوق بانک مرکزی و آن مؤسسه اعتباری در حداقل زمان ممکن </w:t>
      </w:r>
      <w:proofErr w:type="spellStart"/>
      <w:r w:rsidRPr="001E3626">
        <w:rPr>
          <w:rFonts w:ascii="Calibri" w:eastAsia="Calibri" w:hAnsi="Calibri" w:hint="cs"/>
          <w:sz w:val="28"/>
          <w:szCs w:val="28"/>
          <w:rtl/>
        </w:rPr>
        <w:t>استیفا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شود.</w:t>
      </w:r>
      <w:r w:rsidRPr="001E3626">
        <w:rPr>
          <w:rFonts w:ascii="Calibri" w:eastAsia="Calibri" w:hAnsi="Calibri" w:hint="cs"/>
          <w:sz w:val="28"/>
          <w:szCs w:val="28"/>
          <w:rtl/>
        </w:rPr>
        <w:t>»</w:t>
      </w:r>
    </w:p>
    <w:bookmarkEnd w:id="4"/>
    <w:p w14:paraId="0C9DF61B" w14:textId="54130399" w:rsidR="00316CC7" w:rsidRPr="00316CC7" w:rsidRDefault="00316CC7" w:rsidP="00316CC7">
      <w:pPr>
        <w:pStyle w:val="ListParagraph"/>
        <w:numPr>
          <w:ilvl w:val="0"/>
          <w:numId w:val="24"/>
        </w:numPr>
        <w:rPr>
          <w:rFonts w:ascii="Baskerville Old Face" w:hAnsi="Baskerville Old Face"/>
          <w:sz w:val="28"/>
          <w:szCs w:val="28"/>
          <w:rtl/>
        </w:rPr>
      </w:pPr>
      <w:r w:rsidRPr="00316CC7">
        <w:rPr>
          <w:rFonts w:ascii="Baskerville Old Face" w:hAnsi="Baskerville Old Face" w:hint="cs"/>
          <w:sz w:val="28"/>
          <w:szCs w:val="28"/>
          <w:rtl/>
        </w:rPr>
        <w:t xml:space="preserve">تا قبل از مرداد 1402 هیچ گزارشی از عدم رفع تعهد ارزی داده نشده بود تا ثبت سفارش برای </w:t>
      </w:r>
      <w:proofErr w:type="spellStart"/>
      <w:r w:rsidRPr="00316CC7">
        <w:rPr>
          <w:rFonts w:ascii="Baskerville Old Face" w:hAnsi="Baskerville Old Face"/>
          <w:sz w:val="28"/>
          <w:szCs w:val="28"/>
          <w:rtl/>
        </w:rPr>
        <w:t>شرکت‌ها</w:t>
      </w:r>
      <w:r w:rsidRPr="00316CC7">
        <w:rPr>
          <w:rFonts w:ascii="Baskerville Old Face" w:hAnsi="Baskerville Old Face" w:hint="cs"/>
          <w:sz w:val="28"/>
          <w:szCs w:val="28"/>
          <w:rtl/>
        </w:rPr>
        <w:t>ی</w:t>
      </w:r>
      <w:proofErr w:type="spellEnd"/>
      <w:r w:rsidRPr="00316CC7">
        <w:rPr>
          <w:rFonts w:ascii="Baskerville Old Face" w:hAnsi="Baskerville Old Face" w:hint="cs"/>
          <w:sz w:val="28"/>
          <w:szCs w:val="28"/>
          <w:rtl/>
        </w:rPr>
        <w:t xml:space="preserve"> این گروه متوقف شود؛ بنابراین هیچ منع قانونی ثبت سفارش </w:t>
      </w:r>
      <w:proofErr w:type="spellStart"/>
      <w:r w:rsidRPr="00316CC7">
        <w:rPr>
          <w:rFonts w:ascii="Baskerville Old Face" w:hAnsi="Baskerville Old Face"/>
          <w:sz w:val="28"/>
          <w:szCs w:val="28"/>
          <w:rtl/>
        </w:rPr>
        <w:t>ماش</w:t>
      </w:r>
      <w:r w:rsidRPr="00316CC7">
        <w:rPr>
          <w:rFonts w:ascii="Baskerville Old Face" w:hAnsi="Baskerville Old Face" w:hint="cs"/>
          <w:sz w:val="28"/>
          <w:szCs w:val="28"/>
          <w:rtl/>
        </w:rPr>
        <w:t>ی</w:t>
      </w:r>
      <w:r w:rsidRPr="00316CC7">
        <w:rPr>
          <w:rFonts w:ascii="Baskerville Old Face" w:hAnsi="Baskerville Old Face" w:hint="eastAsia"/>
          <w:sz w:val="28"/>
          <w:szCs w:val="28"/>
          <w:rtl/>
        </w:rPr>
        <w:t>ن‌آلات</w:t>
      </w:r>
      <w:proofErr w:type="spellEnd"/>
      <w:r w:rsidRPr="00316CC7">
        <w:rPr>
          <w:rFonts w:ascii="Baskerville Old Face" w:hAnsi="Baskerville Old Face" w:hint="cs"/>
          <w:sz w:val="28"/>
          <w:szCs w:val="28"/>
          <w:rtl/>
        </w:rPr>
        <w:t xml:space="preserve"> گروه دبش وجود نداشت. </w:t>
      </w:r>
    </w:p>
    <w:p w14:paraId="539C011F" w14:textId="4DD060B9" w:rsidR="001E3626" w:rsidRDefault="00FB5797" w:rsidP="001E3626">
      <w:pPr>
        <w:pStyle w:val="ListParagraph"/>
        <w:numPr>
          <w:ilvl w:val="0"/>
          <w:numId w:val="24"/>
        </w:numPr>
        <w:rPr>
          <w:rFonts w:ascii="Calibri" w:eastAsia="Calibri" w:hAnsi="Calibri"/>
          <w:sz w:val="28"/>
          <w:szCs w:val="28"/>
        </w:rPr>
      </w:pPr>
      <w:r w:rsidRPr="001E3626">
        <w:rPr>
          <w:rFonts w:ascii="Calibri" w:eastAsia="Calibri" w:hAnsi="Calibri"/>
          <w:sz w:val="28"/>
          <w:szCs w:val="28"/>
          <w:rtl/>
        </w:rPr>
        <w:t>مجوز</w:t>
      </w:r>
      <w:r>
        <w:rPr>
          <w:rFonts w:ascii="Calibri" w:eastAsia="Calibri" w:hAnsi="Calibri" w:hint="cs"/>
          <w:sz w:val="28"/>
          <w:szCs w:val="28"/>
          <w:rtl/>
        </w:rPr>
        <w:t>های</w:t>
      </w:r>
      <w:r w:rsidRPr="001E3626">
        <w:rPr>
          <w:rFonts w:ascii="Calibri" w:eastAsia="Calibri" w:hAnsi="Calibri"/>
          <w:sz w:val="28"/>
          <w:szCs w:val="28"/>
          <w:rtl/>
        </w:rPr>
        <w:t xml:space="preserve"> </w:t>
      </w:r>
      <w:proofErr w:type="spellStart"/>
      <w:r w:rsidRPr="001E3626">
        <w:rPr>
          <w:rFonts w:ascii="Calibri" w:eastAsia="Calibri" w:hAnsi="Calibri"/>
          <w:sz w:val="28"/>
          <w:szCs w:val="28"/>
          <w:rtl/>
        </w:rPr>
        <w:t>کسب‌وکار</w:t>
      </w:r>
      <w:proofErr w:type="spellEnd"/>
      <w:r w:rsidRPr="001E3626">
        <w:rPr>
          <w:rFonts w:ascii="Calibri" w:eastAsia="Calibri" w:hAnsi="Calibri"/>
          <w:sz w:val="28"/>
          <w:szCs w:val="28"/>
          <w:rtl/>
        </w:rPr>
        <w:t xml:space="preserve"> </w:t>
      </w:r>
      <w:r>
        <w:rPr>
          <w:rFonts w:ascii="Calibri" w:eastAsia="Calibri" w:hAnsi="Calibri" w:hint="cs"/>
          <w:sz w:val="28"/>
          <w:szCs w:val="28"/>
          <w:rtl/>
        </w:rPr>
        <w:t xml:space="preserve">(از جمله ثبت سفارش) </w:t>
      </w:r>
      <w:r w:rsidR="001E3626" w:rsidRPr="001E3626">
        <w:rPr>
          <w:rFonts w:ascii="Calibri" w:eastAsia="Calibri" w:hAnsi="Calibri"/>
          <w:sz w:val="28"/>
          <w:szCs w:val="28"/>
          <w:rtl/>
        </w:rPr>
        <w:t xml:space="preserve">به لحاظ قانونی </w:t>
      </w:r>
      <w:r w:rsidR="001E3626" w:rsidRPr="001E3626">
        <w:rPr>
          <w:rFonts w:ascii="Calibri" w:eastAsia="Calibri" w:hAnsi="Calibri" w:hint="cs"/>
          <w:sz w:val="28"/>
          <w:szCs w:val="28"/>
          <w:rtl/>
        </w:rPr>
        <w:t xml:space="preserve">و منطقی مقدمه تخلفات و </w:t>
      </w:r>
      <w:proofErr w:type="spellStart"/>
      <w:r w:rsidR="001E3626" w:rsidRPr="001E3626">
        <w:rPr>
          <w:rFonts w:ascii="Calibri" w:eastAsia="Calibri" w:hAnsi="Calibri" w:hint="cs"/>
          <w:sz w:val="28"/>
          <w:szCs w:val="28"/>
          <w:rtl/>
        </w:rPr>
        <w:t>جرم‌های</w:t>
      </w:r>
      <w:proofErr w:type="spellEnd"/>
      <w:r w:rsidR="001E3626" w:rsidRPr="001E3626">
        <w:rPr>
          <w:rFonts w:ascii="Calibri" w:eastAsia="Calibri" w:hAnsi="Calibri"/>
          <w:sz w:val="28"/>
          <w:szCs w:val="28"/>
          <w:rtl/>
        </w:rPr>
        <w:t xml:space="preserve"> احتمالی </w:t>
      </w:r>
      <w:r w:rsidR="001E3626" w:rsidRPr="001E3626">
        <w:rPr>
          <w:rFonts w:ascii="Calibri" w:eastAsia="Calibri" w:hAnsi="Calibri" w:hint="cs"/>
          <w:sz w:val="28"/>
          <w:szCs w:val="28"/>
          <w:rtl/>
        </w:rPr>
        <w:t xml:space="preserve">دارنده مجوز نیستند. اگر قرار باشد </w:t>
      </w:r>
      <w:proofErr w:type="spellStart"/>
      <w:r w:rsidR="001E3626" w:rsidRPr="001E3626">
        <w:rPr>
          <w:rFonts w:ascii="Calibri" w:eastAsia="Calibri" w:hAnsi="Calibri" w:hint="cs"/>
          <w:sz w:val="28"/>
          <w:szCs w:val="28"/>
          <w:rtl/>
        </w:rPr>
        <w:t>صادرکننده</w:t>
      </w:r>
      <w:proofErr w:type="spellEnd"/>
      <w:r w:rsidR="001E3626" w:rsidRPr="001E3626">
        <w:rPr>
          <w:rFonts w:ascii="Calibri" w:eastAsia="Calibri" w:hAnsi="Calibri"/>
          <w:sz w:val="28"/>
          <w:szCs w:val="28"/>
          <w:rtl/>
        </w:rPr>
        <w:t xml:space="preserve"> مجوز </w:t>
      </w:r>
      <w:proofErr w:type="spellStart"/>
      <w:r w:rsidR="001E3626" w:rsidRPr="001E3626">
        <w:rPr>
          <w:rFonts w:ascii="Calibri" w:eastAsia="Calibri" w:hAnsi="Calibri" w:hint="cs"/>
          <w:sz w:val="28"/>
          <w:szCs w:val="28"/>
          <w:rtl/>
        </w:rPr>
        <w:t>کسب‌وکار</w:t>
      </w:r>
      <w:proofErr w:type="spellEnd"/>
      <w:r w:rsidR="001E3626" w:rsidRPr="001E3626">
        <w:rPr>
          <w:rFonts w:ascii="Calibri" w:eastAsia="Calibri" w:hAnsi="Calibri"/>
          <w:sz w:val="28"/>
          <w:szCs w:val="28"/>
          <w:rtl/>
        </w:rPr>
        <w:t xml:space="preserve"> </w:t>
      </w:r>
      <w:proofErr w:type="spellStart"/>
      <w:r w:rsidR="001E3626" w:rsidRPr="001E3626">
        <w:rPr>
          <w:rFonts w:ascii="Calibri" w:eastAsia="Calibri" w:hAnsi="Calibri"/>
          <w:sz w:val="28"/>
          <w:szCs w:val="28"/>
          <w:rtl/>
        </w:rPr>
        <w:t>آن‌هم</w:t>
      </w:r>
      <w:proofErr w:type="spellEnd"/>
      <w:r w:rsidR="001E3626" w:rsidRPr="001E3626">
        <w:rPr>
          <w:rFonts w:ascii="Calibri" w:eastAsia="Calibri" w:hAnsi="Calibri"/>
          <w:sz w:val="28"/>
          <w:szCs w:val="28"/>
          <w:rtl/>
        </w:rPr>
        <w:t xml:space="preserve"> بالاترین مقام آن سازمان در تخلفات و جرایم احتمالی </w:t>
      </w:r>
      <w:proofErr w:type="spellStart"/>
      <w:r w:rsidR="001E3626" w:rsidRPr="001E3626">
        <w:rPr>
          <w:rFonts w:ascii="Calibri" w:eastAsia="Calibri" w:hAnsi="Calibri" w:hint="cs"/>
          <w:sz w:val="28"/>
          <w:szCs w:val="28"/>
          <w:rtl/>
        </w:rPr>
        <w:t>دریافت‌کنندگان</w:t>
      </w:r>
      <w:proofErr w:type="spellEnd"/>
      <w:r w:rsidR="001E3626" w:rsidRPr="001E3626">
        <w:rPr>
          <w:rFonts w:ascii="Calibri" w:eastAsia="Calibri" w:hAnsi="Calibri"/>
          <w:sz w:val="28"/>
          <w:szCs w:val="28"/>
          <w:rtl/>
        </w:rPr>
        <w:t xml:space="preserve"> مجوز معاونت داشته باشد؛ </w:t>
      </w:r>
      <w:r w:rsidR="0082789B">
        <w:rPr>
          <w:rFonts w:ascii="Calibri" w:eastAsia="Calibri" w:hAnsi="Calibri" w:hint="cs"/>
          <w:sz w:val="28"/>
          <w:szCs w:val="28"/>
          <w:rtl/>
        </w:rPr>
        <w:t>بسیاری از</w:t>
      </w:r>
      <w:r w:rsidR="001E3626" w:rsidRPr="001E3626">
        <w:rPr>
          <w:rFonts w:ascii="Calibri" w:eastAsia="Calibri" w:hAnsi="Calibri"/>
          <w:sz w:val="28"/>
          <w:szCs w:val="28"/>
          <w:rtl/>
        </w:rPr>
        <w:t xml:space="preserve"> مسئولان کشور،</w:t>
      </w:r>
      <w:r w:rsidR="001E3626" w:rsidRPr="001E3626">
        <w:rPr>
          <w:rFonts w:ascii="Calibri" w:eastAsia="Calibri" w:hAnsi="Calibri" w:hint="cs"/>
          <w:sz w:val="28"/>
          <w:szCs w:val="28"/>
          <w:rtl/>
        </w:rPr>
        <w:t xml:space="preserve"> </w:t>
      </w:r>
      <w:proofErr w:type="spellStart"/>
      <w:r w:rsidR="001E3626" w:rsidRPr="001E3626">
        <w:rPr>
          <w:rFonts w:ascii="Calibri" w:eastAsia="Calibri" w:hAnsi="Calibri" w:hint="cs"/>
          <w:sz w:val="28"/>
          <w:szCs w:val="28"/>
          <w:rtl/>
        </w:rPr>
        <w:t>متخلف</w:t>
      </w:r>
      <w:proofErr w:type="spellEnd"/>
      <w:r w:rsidR="001E3626" w:rsidRPr="001E3626">
        <w:rPr>
          <w:rFonts w:ascii="Calibri" w:eastAsia="Calibri" w:hAnsi="Calibri" w:hint="cs"/>
          <w:sz w:val="28"/>
          <w:szCs w:val="28"/>
          <w:rtl/>
        </w:rPr>
        <w:t xml:space="preserve"> و مجرم</w:t>
      </w:r>
      <w:r w:rsidR="001E3626" w:rsidRPr="001E3626">
        <w:rPr>
          <w:rFonts w:ascii="Calibri" w:eastAsia="Calibri" w:hAnsi="Calibri"/>
          <w:sz w:val="28"/>
          <w:szCs w:val="28"/>
          <w:rtl/>
        </w:rPr>
        <w:t xml:space="preserve"> هستند!</w:t>
      </w:r>
    </w:p>
    <w:bookmarkEnd w:id="2"/>
    <w:bookmarkEnd w:id="3"/>
    <w:p w14:paraId="486EBC93" w14:textId="6069E2C9" w:rsidR="00316CC7" w:rsidRPr="00316CC7" w:rsidRDefault="00316CC7" w:rsidP="00316CC7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  <w:rtl/>
        </w:rPr>
      </w:pP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استدلال شده که وزیر از ثبت </w:t>
      </w:r>
      <w:r w:rsidRPr="00316CC7">
        <w:rPr>
          <w:rFonts w:ascii="Calibri" w:eastAsia="Calibri" w:hAnsi="Calibri" w:cs="B Mitra"/>
          <w:sz w:val="28"/>
          <w:szCs w:val="28"/>
          <w:rtl/>
        </w:rPr>
        <w:t>سفارش‌ها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ی </w:t>
      </w:r>
      <w:r w:rsidRPr="00316CC7">
        <w:rPr>
          <w:rFonts w:ascii="Calibri" w:eastAsia="Calibri" w:hAnsi="Calibri" w:cs="B Mitra"/>
          <w:sz w:val="28"/>
          <w:szCs w:val="28"/>
          <w:rtl/>
        </w:rPr>
        <w:t>شرکت‌ها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ی گروه دبش مطلع بوده است و با سکوت خود در جرائم مالک </w:t>
      </w:r>
      <w:r w:rsidRPr="00316CC7">
        <w:rPr>
          <w:rFonts w:ascii="Calibri" w:eastAsia="Calibri" w:hAnsi="Calibri" w:cs="B Mitra"/>
          <w:sz w:val="28"/>
          <w:szCs w:val="28"/>
          <w:rtl/>
        </w:rPr>
        <w:t>شرکت‌ها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ی گروه دبش معاونت کرده است؛ اما این استدلال غلط است. اول اینکه جرم مالک </w:t>
      </w:r>
      <w:r w:rsidRPr="00316CC7">
        <w:rPr>
          <w:rFonts w:ascii="Calibri" w:eastAsia="Calibri" w:hAnsi="Calibri" w:cs="B Mitra"/>
          <w:sz w:val="28"/>
          <w:szCs w:val="28"/>
          <w:rtl/>
        </w:rPr>
        <w:t>شرکت‌ها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ی گروه دبش عدم رفع تعهد ارزی است نه ثبت سفارش؛ دوم اینکه با اطلاعات ثبت سفارش، جرائم احتمالی در عدم رفع تعهد ارزی </w:t>
      </w:r>
      <w:r w:rsidRPr="00316CC7">
        <w:rPr>
          <w:rFonts w:ascii="Calibri" w:eastAsia="Calibri" w:hAnsi="Calibri" w:cs="B Mitra"/>
          <w:sz w:val="28"/>
          <w:szCs w:val="28"/>
          <w:rtl/>
        </w:rPr>
        <w:t>قابل‌شناسا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یی نیست. با </w:t>
      </w:r>
      <w:r w:rsidRPr="00316CC7">
        <w:rPr>
          <w:rFonts w:ascii="Calibri" w:eastAsia="Calibri" w:hAnsi="Calibri" w:cs="B Mitra"/>
          <w:sz w:val="28"/>
          <w:szCs w:val="28"/>
          <w:rtl/>
        </w:rPr>
        <w:t>داشبورد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 مدیریتی وزیر صمت، امکان اطلاع از تخلفات و جرائم ارزی وجود ندارد؛ زیرا: </w:t>
      </w:r>
    </w:p>
    <w:p w14:paraId="5B453362" w14:textId="77777777" w:rsidR="00316CC7" w:rsidRPr="004C3C8D" w:rsidRDefault="00316CC7" w:rsidP="00316CC7">
      <w:pPr>
        <w:pStyle w:val="ListParagraph"/>
        <w:numPr>
          <w:ilvl w:val="0"/>
          <w:numId w:val="28"/>
        </w:numPr>
        <w:rPr>
          <w:rFonts w:ascii="Calibri" w:eastAsia="Calibri" w:hAnsi="Calibri"/>
          <w:rtl/>
        </w:rPr>
      </w:pPr>
      <w:proofErr w:type="spellStart"/>
      <w:r>
        <w:rPr>
          <w:rFonts w:ascii="Calibri" w:eastAsia="Calibri" w:hAnsi="Calibri"/>
          <w:rtl/>
        </w:rPr>
        <w:lastRenderedPageBreak/>
        <w:t>داده‌ها</w:t>
      </w:r>
      <w:r>
        <w:rPr>
          <w:rFonts w:ascii="Calibri" w:eastAsia="Calibri" w:hAnsi="Calibri" w:hint="cs"/>
          <w:rtl/>
        </w:rPr>
        <w:t>ی</w:t>
      </w:r>
      <w:proofErr w:type="spellEnd"/>
      <w:r w:rsidRPr="004C3C8D">
        <w:rPr>
          <w:rFonts w:ascii="Calibri" w:eastAsia="Calibri" w:hAnsi="Calibri" w:hint="cs"/>
          <w:rtl/>
        </w:rPr>
        <w:t xml:space="preserve"> </w:t>
      </w:r>
      <w:proofErr w:type="spellStart"/>
      <w:r w:rsidRPr="004C3C8D">
        <w:rPr>
          <w:rFonts w:ascii="Calibri" w:eastAsia="Calibri" w:hAnsi="Calibri" w:hint="cs"/>
          <w:rtl/>
        </w:rPr>
        <w:t>تجمیعی</w:t>
      </w:r>
      <w:proofErr w:type="spellEnd"/>
      <w:r w:rsidRPr="004C3C8D">
        <w:rPr>
          <w:rFonts w:ascii="Calibri" w:eastAsia="Calibri" w:hAnsi="Calibri" w:hint="cs"/>
          <w:rtl/>
        </w:rPr>
        <w:t xml:space="preserve">: </w:t>
      </w:r>
      <w:proofErr w:type="spellStart"/>
      <w:r w:rsidRPr="004C3C8D">
        <w:rPr>
          <w:rFonts w:ascii="Calibri" w:eastAsia="Calibri" w:hAnsi="Calibri" w:hint="cs"/>
          <w:rtl/>
        </w:rPr>
        <w:t>داشبورد</w:t>
      </w:r>
      <w:proofErr w:type="spellEnd"/>
      <w:r w:rsidRPr="004C3C8D">
        <w:rPr>
          <w:rFonts w:ascii="Calibri" w:eastAsia="Calibri" w:hAnsi="Calibri" w:hint="cs"/>
          <w:rtl/>
        </w:rPr>
        <w:t xml:space="preserve"> وزیر </w:t>
      </w:r>
      <w:proofErr w:type="spellStart"/>
      <w:r w:rsidRPr="004C3C8D">
        <w:rPr>
          <w:rFonts w:ascii="Calibri" w:eastAsia="Calibri" w:hAnsi="Calibri" w:hint="cs"/>
          <w:rtl/>
        </w:rPr>
        <w:t>صمت</w:t>
      </w:r>
      <w:proofErr w:type="spellEnd"/>
      <w:r w:rsidRPr="004C3C8D">
        <w:rPr>
          <w:rFonts w:ascii="Calibri" w:eastAsia="Calibri" w:hAnsi="Calibri" w:hint="cs"/>
          <w:rtl/>
        </w:rPr>
        <w:t xml:space="preserve"> </w:t>
      </w:r>
      <w:r>
        <w:rPr>
          <w:rFonts w:ascii="Calibri" w:eastAsia="Calibri" w:hAnsi="Calibri" w:hint="cs"/>
          <w:rtl/>
        </w:rPr>
        <w:t xml:space="preserve">نموداری بوده و شامل «نمودار روند </w:t>
      </w:r>
      <w:r w:rsidRPr="004C3C8D">
        <w:rPr>
          <w:rFonts w:ascii="Calibri" w:eastAsia="Calibri" w:hAnsi="Calibri" w:hint="cs"/>
          <w:rtl/>
        </w:rPr>
        <w:t>ثبت سفارش</w:t>
      </w:r>
      <w:r>
        <w:rPr>
          <w:rFonts w:ascii="Calibri" w:eastAsia="Calibri" w:hAnsi="Calibri"/>
          <w:rtl/>
        </w:rPr>
        <w:t xml:space="preserve">» </w:t>
      </w:r>
      <w:proofErr w:type="spellStart"/>
      <w:r w:rsidRPr="004C3C8D">
        <w:rPr>
          <w:rFonts w:ascii="Calibri" w:eastAsia="Calibri" w:hAnsi="Calibri"/>
          <w:rtl/>
        </w:rPr>
        <w:t>به‌صورت</w:t>
      </w:r>
      <w:proofErr w:type="spellEnd"/>
      <w:r w:rsidRPr="004C3C8D">
        <w:rPr>
          <w:rFonts w:ascii="Calibri" w:eastAsia="Calibri" w:hAnsi="Calibri" w:hint="cs"/>
          <w:rtl/>
        </w:rPr>
        <w:t xml:space="preserve"> ماهانه و </w:t>
      </w:r>
      <w:proofErr w:type="spellStart"/>
      <w:r w:rsidRPr="004C3C8D">
        <w:rPr>
          <w:rFonts w:ascii="Calibri" w:eastAsia="Calibri" w:hAnsi="Calibri" w:hint="cs"/>
          <w:rtl/>
        </w:rPr>
        <w:t>تجمعی</w:t>
      </w:r>
      <w:proofErr w:type="spellEnd"/>
      <w:r w:rsidRPr="004C3C8D">
        <w:rPr>
          <w:rFonts w:ascii="Calibri" w:eastAsia="Calibri" w:hAnsi="Calibri" w:hint="cs"/>
          <w:rtl/>
        </w:rPr>
        <w:t xml:space="preserve"> (همه </w:t>
      </w:r>
      <w:proofErr w:type="spellStart"/>
      <w:r w:rsidRPr="004C3C8D">
        <w:rPr>
          <w:rFonts w:ascii="Calibri" w:eastAsia="Calibri" w:hAnsi="Calibri" w:hint="cs"/>
          <w:rtl/>
        </w:rPr>
        <w:t>واردکنندگان</w:t>
      </w:r>
      <w:proofErr w:type="spellEnd"/>
      <w:r w:rsidRPr="004C3C8D">
        <w:rPr>
          <w:rFonts w:ascii="Calibri" w:eastAsia="Calibri" w:hAnsi="Calibri" w:hint="cs"/>
          <w:rtl/>
        </w:rPr>
        <w:t xml:space="preserve"> و همه کالاها) است. </w:t>
      </w:r>
      <w:proofErr w:type="spellStart"/>
      <w:r>
        <w:rPr>
          <w:rFonts w:ascii="Calibri" w:eastAsia="Calibri" w:hAnsi="Calibri" w:hint="cs"/>
          <w:rtl/>
        </w:rPr>
        <w:t>داشبورد</w:t>
      </w:r>
      <w:proofErr w:type="spellEnd"/>
      <w:r>
        <w:rPr>
          <w:rFonts w:ascii="Calibri" w:eastAsia="Calibri" w:hAnsi="Calibri" w:hint="cs"/>
          <w:rtl/>
        </w:rPr>
        <w:t xml:space="preserve"> وزیر، راهبردی است و شامل جزئیات کارشناسی نیست.</w:t>
      </w:r>
    </w:p>
    <w:p w14:paraId="08D12A98" w14:textId="77777777" w:rsidR="00316CC7" w:rsidRPr="004C3C8D" w:rsidRDefault="00316CC7" w:rsidP="00316CC7">
      <w:pPr>
        <w:pStyle w:val="ListParagraph"/>
        <w:numPr>
          <w:ilvl w:val="0"/>
          <w:numId w:val="28"/>
        </w:numPr>
        <w:rPr>
          <w:rFonts w:ascii="Calibri" w:eastAsia="Calibri" w:hAnsi="Calibri"/>
          <w:rtl/>
        </w:rPr>
      </w:pPr>
      <w:r w:rsidRPr="004C3C8D">
        <w:rPr>
          <w:rFonts w:ascii="Calibri" w:eastAsia="Calibri" w:hAnsi="Calibri" w:hint="cs"/>
          <w:rtl/>
        </w:rPr>
        <w:t xml:space="preserve">مشخص نبودن </w:t>
      </w:r>
      <w:r>
        <w:rPr>
          <w:rFonts w:ascii="Calibri" w:eastAsia="Calibri" w:hAnsi="Calibri" w:hint="cs"/>
          <w:rtl/>
        </w:rPr>
        <w:t xml:space="preserve">مالکیت </w:t>
      </w:r>
      <w:proofErr w:type="spellStart"/>
      <w:r>
        <w:rPr>
          <w:rFonts w:ascii="Calibri" w:eastAsia="Calibri" w:hAnsi="Calibri"/>
          <w:rtl/>
        </w:rPr>
        <w:t>شرکت‌ها</w:t>
      </w:r>
      <w:r>
        <w:rPr>
          <w:rFonts w:ascii="Calibri" w:eastAsia="Calibri" w:hAnsi="Calibri" w:hint="cs"/>
          <w:rtl/>
        </w:rPr>
        <w:t>ی</w:t>
      </w:r>
      <w:proofErr w:type="spellEnd"/>
      <w:r>
        <w:rPr>
          <w:rFonts w:ascii="Calibri" w:eastAsia="Calibri" w:hAnsi="Calibri" w:hint="cs"/>
          <w:rtl/>
        </w:rPr>
        <w:t xml:space="preserve"> گروه دبش: 8 شرکت گروه دبش برای واردات ماشین آلات ثبت سفارش کرده بودند. طبق مقررات برای ثبت سفارش یکی بودن مالکیت </w:t>
      </w:r>
      <w:proofErr w:type="spellStart"/>
      <w:r>
        <w:rPr>
          <w:rFonts w:ascii="Calibri" w:eastAsia="Calibri" w:hAnsi="Calibri" w:hint="cs"/>
          <w:rtl/>
        </w:rPr>
        <w:t>واردکنندگان</w:t>
      </w:r>
      <w:proofErr w:type="spellEnd"/>
      <w:r w:rsidRPr="004C3C8D">
        <w:rPr>
          <w:rFonts w:ascii="Calibri" w:eastAsia="Calibri" w:hAnsi="Calibri"/>
          <w:rtl/>
        </w:rPr>
        <w:t xml:space="preserve"> </w:t>
      </w:r>
      <w:r w:rsidRPr="004C3C8D">
        <w:rPr>
          <w:rFonts w:ascii="Calibri" w:eastAsia="Calibri" w:hAnsi="Calibri" w:hint="cs"/>
          <w:rtl/>
        </w:rPr>
        <w:t xml:space="preserve">نباید </w:t>
      </w:r>
      <w:r>
        <w:rPr>
          <w:rFonts w:ascii="Calibri" w:eastAsia="Calibri" w:hAnsi="Calibri" w:hint="cs"/>
          <w:rtl/>
        </w:rPr>
        <w:t>کنترل شود و و</w:t>
      </w:r>
      <w:r w:rsidRPr="004C3C8D">
        <w:rPr>
          <w:rFonts w:ascii="Calibri" w:eastAsia="Calibri" w:hAnsi="Calibri" w:hint="cs"/>
          <w:rtl/>
        </w:rPr>
        <w:t xml:space="preserve">زارت </w:t>
      </w:r>
      <w:proofErr w:type="spellStart"/>
      <w:r w:rsidRPr="004C3C8D">
        <w:rPr>
          <w:rFonts w:ascii="Calibri" w:eastAsia="Calibri" w:hAnsi="Calibri" w:hint="cs"/>
          <w:rtl/>
        </w:rPr>
        <w:t>صمت</w:t>
      </w:r>
      <w:proofErr w:type="spellEnd"/>
      <w:r w:rsidRPr="004C3C8D">
        <w:rPr>
          <w:rFonts w:ascii="Calibri" w:eastAsia="Calibri" w:hAnsi="Calibri" w:hint="cs"/>
          <w:rtl/>
        </w:rPr>
        <w:t xml:space="preserve"> اطلاعات </w:t>
      </w:r>
      <w:proofErr w:type="spellStart"/>
      <w:r>
        <w:rPr>
          <w:rFonts w:ascii="Calibri" w:eastAsia="Calibri" w:hAnsi="Calibri"/>
          <w:rtl/>
        </w:rPr>
        <w:t>سهام‌داران</w:t>
      </w:r>
      <w:proofErr w:type="spellEnd"/>
      <w:r w:rsidRPr="004C3C8D">
        <w:rPr>
          <w:rFonts w:ascii="Calibri" w:eastAsia="Calibri" w:hAnsi="Calibri" w:hint="cs"/>
          <w:rtl/>
        </w:rPr>
        <w:t xml:space="preserve"> </w:t>
      </w:r>
      <w:proofErr w:type="spellStart"/>
      <w:r>
        <w:rPr>
          <w:rFonts w:ascii="Calibri" w:eastAsia="Calibri" w:hAnsi="Calibri"/>
          <w:rtl/>
        </w:rPr>
        <w:t>شرکت‌ها</w:t>
      </w:r>
      <w:proofErr w:type="spellEnd"/>
      <w:r w:rsidRPr="004C3C8D">
        <w:rPr>
          <w:rFonts w:ascii="Calibri" w:eastAsia="Calibri" w:hAnsi="Calibri" w:hint="cs"/>
          <w:rtl/>
        </w:rPr>
        <w:t xml:space="preserve"> را ندارد، </w:t>
      </w:r>
      <w:r w:rsidRPr="004C3C8D">
        <w:rPr>
          <w:rFonts w:ascii="Calibri" w:eastAsia="Calibri" w:hAnsi="Calibri"/>
          <w:rtl/>
        </w:rPr>
        <w:t xml:space="preserve">تا رفتار جمعی آنها </w:t>
      </w:r>
      <w:proofErr w:type="spellStart"/>
      <w:r w:rsidRPr="004C3C8D">
        <w:rPr>
          <w:rFonts w:ascii="Calibri" w:eastAsia="Calibri" w:hAnsi="Calibri"/>
          <w:rtl/>
        </w:rPr>
        <w:t>قابل‌تحلیل</w:t>
      </w:r>
      <w:proofErr w:type="spellEnd"/>
      <w:r w:rsidRPr="004C3C8D">
        <w:rPr>
          <w:rFonts w:ascii="Calibri" w:eastAsia="Calibri" w:hAnsi="Calibri"/>
          <w:rtl/>
        </w:rPr>
        <w:t xml:space="preserve"> باشد</w:t>
      </w:r>
      <w:r w:rsidRPr="004C3C8D">
        <w:rPr>
          <w:rFonts w:ascii="Calibri" w:eastAsia="Calibri" w:hAnsi="Calibri" w:hint="cs"/>
          <w:rtl/>
        </w:rPr>
        <w:t xml:space="preserve">. </w:t>
      </w:r>
    </w:p>
    <w:p w14:paraId="5B5BC396" w14:textId="2C76F9F7" w:rsidR="00316CC7" w:rsidRPr="00B906CC" w:rsidRDefault="00316CC7" w:rsidP="00316CC7">
      <w:pPr>
        <w:pStyle w:val="ListParagraph"/>
        <w:numPr>
          <w:ilvl w:val="0"/>
          <w:numId w:val="28"/>
        </w:numPr>
        <w:rPr>
          <w:rFonts w:ascii="Calibri" w:eastAsia="Calibri" w:hAnsi="Calibri"/>
          <w:rtl/>
        </w:rPr>
      </w:pPr>
      <w:r w:rsidRPr="00B906CC">
        <w:rPr>
          <w:rFonts w:ascii="Calibri" w:eastAsia="Calibri" w:hAnsi="Calibri" w:hint="cs"/>
          <w:rtl/>
        </w:rPr>
        <w:t xml:space="preserve">کنترل تعهدات ارزی توسط بانک مرکزی برای </w:t>
      </w:r>
      <w:proofErr w:type="spellStart"/>
      <w:r w:rsidRPr="00B906CC">
        <w:rPr>
          <w:rFonts w:ascii="Calibri" w:eastAsia="Calibri" w:hAnsi="Calibri"/>
          <w:rtl/>
        </w:rPr>
        <w:t>نها</w:t>
      </w:r>
      <w:r w:rsidRPr="00B906CC">
        <w:rPr>
          <w:rFonts w:ascii="Calibri" w:eastAsia="Calibri" w:hAnsi="Calibri" w:hint="cs"/>
          <w:rtl/>
        </w:rPr>
        <w:t>یی‌</w:t>
      </w:r>
      <w:r w:rsidRPr="00B906CC">
        <w:rPr>
          <w:rFonts w:ascii="Calibri" w:eastAsia="Calibri" w:hAnsi="Calibri" w:hint="eastAsia"/>
          <w:rtl/>
        </w:rPr>
        <w:t>شدن</w:t>
      </w:r>
      <w:proofErr w:type="spellEnd"/>
      <w:r w:rsidRPr="00B906CC">
        <w:rPr>
          <w:rFonts w:ascii="Calibri" w:eastAsia="Calibri" w:hAnsi="Calibri" w:hint="cs"/>
          <w:rtl/>
        </w:rPr>
        <w:t xml:space="preserve"> ثبت سفارش: بانک مرکزی مرحله نهایی ثبت سفارش را در اختیار گرفته تا برخی </w:t>
      </w:r>
      <w:proofErr w:type="spellStart"/>
      <w:r w:rsidRPr="00B906CC">
        <w:rPr>
          <w:rFonts w:ascii="Calibri" w:eastAsia="Calibri" w:hAnsi="Calibri"/>
          <w:rtl/>
        </w:rPr>
        <w:t>کنترل‌ها</w:t>
      </w:r>
      <w:proofErr w:type="spellEnd"/>
      <w:r w:rsidRPr="00B906CC">
        <w:rPr>
          <w:rFonts w:ascii="Calibri" w:eastAsia="Calibri" w:hAnsi="Calibri" w:hint="cs"/>
          <w:rtl/>
        </w:rPr>
        <w:t xml:space="preserve"> از جمله «رفع </w:t>
      </w:r>
      <w:r w:rsidRPr="00B906CC">
        <w:rPr>
          <w:rFonts w:ascii="Calibri" w:eastAsia="Calibri" w:hAnsi="Calibri"/>
          <w:rtl/>
        </w:rPr>
        <w:t>تعهد</w:t>
      </w:r>
      <w:r w:rsidRPr="00B906CC">
        <w:rPr>
          <w:rFonts w:ascii="Calibri" w:eastAsia="Calibri" w:hAnsi="Calibri" w:hint="cs"/>
          <w:rtl/>
        </w:rPr>
        <w:t xml:space="preserve"> ارزی» </w:t>
      </w:r>
      <w:r w:rsidRPr="00B906CC">
        <w:rPr>
          <w:rFonts w:ascii="Calibri" w:eastAsia="Calibri" w:hAnsi="Calibri"/>
          <w:rtl/>
        </w:rPr>
        <w:t xml:space="preserve">را </w:t>
      </w:r>
      <w:r w:rsidRPr="00B906CC">
        <w:rPr>
          <w:rFonts w:ascii="Calibri" w:eastAsia="Calibri" w:hAnsi="Calibri" w:hint="cs"/>
          <w:rtl/>
        </w:rPr>
        <w:t xml:space="preserve">انجام دهد. یعنی بدون </w:t>
      </w:r>
      <w:r w:rsidRPr="00B906CC">
        <w:rPr>
          <w:rFonts w:ascii="Calibri" w:eastAsia="Calibri" w:hAnsi="Calibri"/>
          <w:rtl/>
        </w:rPr>
        <w:t>تأ</w:t>
      </w:r>
      <w:r w:rsidRPr="00B906CC">
        <w:rPr>
          <w:rFonts w:ascii="Calibri" w:eastAsia="Calibri" w:hAnsi="Calibri" w:hint="cs"/>
          <w:rtl/>
        </w:rPr>
        <w:t>یی</w:t>
      </w:r>
      <w:r w:rsidRPr="00B906CC">
        <w:rPr>
          <w:rFonts w:ascii="Calibri" w:eastAsia="Calibri" w:hAnsi="Calibri" w:hint="eastAsia"/>
          <w:rtl/>
        </w:rPr>
        <w:t>د</w:t>
      </w:r>
      <w:r w:rsidRPr="00B906CC">
        <w:rPr>
          <w:rFonts w:ascii="Calibri" w:eastAsia="Calibri" w:hAnsi="Calibri" w:hint="cs"/>
          <w:rtl/>
        </w:rPr>
        <w:t xml:space="preserve"> بانک مرکزی ثبت سفارش </w:t>
      </w:r>
      <w:r w:rsidR="004A3FB1">
        <w:rPr>
          <w:rFonts w:ascii="Calibri" w:eastAsia="Calibri" w:hAnsi="Calibri" w:hint="cs"/>
          <w:rtl/>
        </w:rPr>
        <w:t>نهایی</w:t>
      </w:r>
      <w:r w:rsidRPr="00B906CC">
        <w:rPr>
          <w:rFonts w:ascii="Calibri" w:eastAsia="Calibri" w:hAnsi="Calibri" w:hint="cs"/>
          <w:rtl/>
        </w:rPr>
        <w:t xml:space="preserve"> </w:t>
      </w:r>
      <w:proofErr w:type="spellStart"/>
      <w:r w:rsidRPr="00B906CC">
        <w:rPr>
          <w:rFonts w:ascii="Calibri" w:eastAsia="Calibri" w:hAnsi="Calibri"/>
          <w:rtl/>
        </w:rPr>
        <w:t>نم</w:t>
      </w:r>
      <w:r w:rsidRPr="00B906CC">
        <w:rPr>
          <w:rFonts w:ascii="Calibri" w:eastAsia="Calibri" w:hAnsi="Calibri" w:hint="cs"/>
          <w:rtl/>
        </w:rPr>
        <w:t>ی‌</w:t>
      </w:r>
      <w:r w:rsidRPr="00B906CC">
        <w:rPr>
          <w:rFonts w:ascii="Calibri" w:eastAsia="Calibri" w:hAnsi="Calibri" w:hint="eastAsia"/>
          <w:rtl/>
        </w:rPr>
        <w:t>شود</w:t>
      </w:r>
      <w:proofErr w:type="spellEnd"/>
      <w:r>
        <w:rPr>
          <w:rFonts w:ascii="Calibri" w:eastAsia="Calibri" w:hAnsi="Calibri" w:hint="cs"/>
          <w:rtl/>
        </w:rPr>
        <w:t xml:space="preserve">. </w:t>
      </w:r>
      <w:r w:rsidRPr="00B906CC">
        <w:rPr>
          <w:rFonts w:ascii="Calibri" w:eastAsia="Calibri" w:hAnsi="Calibri" w:hint="cs"/>
          <w:rtl/>
        </w:rPr>
        <w:t xml:space="preserve">اطلاعات ثبت </w:t>
      </w:r>
      <w:proofErr w:type="spellStart"/>
      <w:r w:rsidRPr="00B906CC">
        <w:rPr>
          <w:rFonts w:ascii="Calibri" w:eastAsia="Calibri" w:hAnsi="Calibri"/>
          <w:rtl/>
        </w:rPr>
        <w:t>سفارش‌ها</w:t>
      </w:r>
      <w:proofErr w:type="spellEnd"/>
      <w:r w:rsidRPr="00B906CC">
        <w:rPr>
          <w:rFonts w:ascii="Calibri" w:eastAsia="Calibri" w:hAnsi="Calibri" w:hint="cs"/>
          <w:rtl/>
        </w:rPr>
        <w:t xml:space="preserve"> که در </w:t>
      </w:r>
      <w:proofErr w:type="spellStart"/>
      <w:r w:rsidRPr="00B906CC">
        <w:rPr>
          <w:rFonts w:ascii="Calibri" w:eastAsia="Calibri" w:hAnsi="Calibri" w:hint="cs"/>
          <w:rtl/>
        </w:rPr>
        <w:t>داشبورد</w:t>
      </w:r>
      <w:proofErr w:type="spellEnd"/>
      <w:r w:rsidRPr="00B906CC">
        <w:rPr>
          <w:rFonts w:ascii="Calibri" w:eastAsia="Calibri" w:hAnsi="Calibri" w:hint="cs"/>
          <w:rtl/>
        </w:rPr>
        <w:t xml:space="preserve"> وزیر نشان داده </w:t>
      </w:r>
      <w:proofErr w:type="spellStart"/>
      <w:r w:rsidRPr="00B906CC">
        <w:rPr>
          <w:rFonts w:ascii="Calibri" w:eastAsia="Calibri" w:hAnsi="Calibri"/>
          <w:rtl/>
        </w:rPr>
        <w:t>م</w:t>
      </w:r>
      <w:r w:rsidRPr="00B906CC">
        <w:rPr>
          <w:rFonts w:ascii="Calibri" w:eastAsia="Calibri" w:hAnsi="Calibri" w:hint="cs"/>
          <w:rtl/>
        </w:rPr>
        <w:t>ی‌</w:t>
      </w:r>
      <w:r w:rsidRPr="00B906CC">
        <w:rPr>
          <w:rFonts w:ascii="Calibri" w:eastAsia="Calibri" w:hAnsi="Calibri" w:hint="eastAsia"/>
          <w:rtl/>
        </w:rPr>
        <w:t>شود</w:t>
      </w:r>
      <w:proofErr w:type="spellEnd"/>
      <w:r w:rsidRPr="00B906CC">
        <w:rPr>
          <w:rFonts w:ascii="Calibri" w:eastAsia="Calibri" w:hAnsi="Calibri" w:hint="cs"/>
          <w:rtl/>
        </w:rPr>
        <w:t xml:space="preserve">، پس از کنترل بانک مرکزی بوده و به معنای رفع تعهد ارزی </w:t>
      </w:r>
      <w:proofErr w:type="spellStart"/>
      <w:r w:rsidRPr="00B906CC">
        <w:rPr>
          <w:rFonts w:ascii="Calibri" w:eastAsia="Calibri" w:hAnsi="Calibri" w:hint="cs"/>
          <w:rtl/>
        </w:rPr>
        <w:t>واردکننده</w:t>
      </w:r>
      <w:proofErr w:type="spellEnd"/>
      <w:r w:rsidRPr="00B906CC">
        <w:rPr>
          <w:rFonts w:ascii="Calibri" w:eastAsia="Calibri" w:hAnsi="Calibri" w:hint="cs"/>
          <w:rtl/>
        </w:rPr>
        <w:t xml:space="preserve"> است! </w:t>
      </w:r>
    </w:p>
    <w:p w14:paraId="6A6B3E70" w14:textId="77777777" w:rsidR="00316CC7" w:rsidRPr="00316CC7" w:rsidRDefault="00316CC7" w:rsidP="00316CC7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  <w:rtl/>
        </w:rPr>
      </w:pP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ده‌ها نفر از مدیران و کارشناسان وزارت صمت، سازمان بازرسی، وزارت اطلاعات و سازمان </w:t>
      </w:r>
      <w:bookmarkStart w:id="5" w:name="_Hlk195634870"/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اطلاعات </w:t>
      </w:r>
      <w:bookmarkEnd w:id="5"/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سپاه به اطلاعات ثبت سفارش (با جزئیات بسیار بیشتری از داشبورد وزیر) دسترسی </w:t>
      </w:r>
      <w:r w:rsidRPr="00316CC7">
        <w:rPr>
          <w:rFonts w:ascii="Calibri" w:eastAsia="Calibri" w:hAnsi="Calibri" w:cs="B Mitra"/>
          <w:sz w:val="28"/>
          <w:szCs w:val="28"/>
          <w:rtl/>
        </w:rPr>
        <w:t>داشته‌اند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>؛ اگر امکان اطلاع از وقوع جرائم ارزی با اطلاعات ثبت سفارش</w:t>
      </w:r>
      <w:r w:rsidRPr="00316CC7">
        <w:rPr>
          <w:rFonts w:ascii="Calibri" w:eastAsia="Calibri" w:hAnsi="Calibri" w:cs="B Mitra"/>
          <w:sz w:val="28"/>
          <w:szCs w:val="28"/>
        </w:rPr>
        <w:t>‌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ها وجود داشت، چرا آنها سکوت کردند؟ پاسخ این است که با اطلاعات ثبت </w:t>
      </w:r>
      <w:r w:rsidRPr="00316CC7">
        <w:rPr>
          <w:rFonts w:ascii="Calibri" w:eastAsia="Calibri" w:hAnsi="Calibri" w:cs="B Mitra"/>
          <w:sz w:val="28"/>
          <w:szCs w:val="28"/>
          <w:rtl/>
        </w:rPr>
        <w:t>سفارش‌ها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، امکان تشخیص جرائم ارزی وجود ندارد! </w:t>
      </w:r>
    </w:p>
    <w:p w14:paraId="471F6918" w14:textId="01F0142C" w:rsidR="00D91958" w:rsidRDefault="00D91958" w:rsidP="00D91958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حتی به فرض </w:t>
      </w:r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غ</w:t>
      </w:r>
      <w:r w:rsidR="004003C4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رواقع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اگر ثبت سفارش مقدمه جرم عدم رفع تعهد ارزی باشد</w:t>
      </w:r>
      <w:r w:rsidRPr="00526203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؛ ثبت سفارش در هیچ قانونی </w:t>
      </w:r>
      <w:proofErr w:type="spellStart"/>
      <w:r w:rsidRPr="00526203">
        <w:rPr>
          <w:rFonts w:ascii="Baskerville Old Face" w:hAnsi="Baskerville Old Face" w:cs="B Mitra"/>
          <w:sz w:val="28"/>
          <w:szCs w:val="28"/>
          <w:rtl/>
          <w:lang w:bidi="fa-IR"/>
        </w:rPr>
        <w:t>جرم‌انگار</w:t>
      </w:r>
      <w:r w:rsidRPr="00526203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proofErr w:type="spellEnd"/>
      <w:r w:rsidRPr="00526203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نشده و مصداق قانون مجازات </w:t>
      </w:r>
      <w:proofErr w:type="spellStart"/>
      <w:r w:rsidRPr="00526203">
        <w:rPr>
          <w:rFonts w:ascii="Baskerville Old Face" w:hAnsi="Baskerville Old Face" w:cs="B Mitra" w:hint="cs"/>
          <w:sz w:val="28"/>
          <w:szCs w:val="28"/>
          <w:rtl/>
          <w:lang w:bidi="fa-IR"/>
        </w:rPr>
        <w:t>اخلال‌گران</w:t>
      </w:r>
      <w:proofErr w:type="spellEnd"/>
      <w:r w:rsidRPr="00526203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در نظام </w:t>
      </w:r>
      <w:r w:rsidRPr="00526203">
        <w:rPr>
          <w:rFonts w:ascii="Baskerville Old Face" w:hAnsi="Baskerville Old Face" w:cs="B Mitra"/>
          <w:sz w:val="28"/>
          <w:szCs w:val="28"/>
          <w:rtl/>
          <w:lang w:bidi="fa-IR"/>
        </w:rPr>
        <w:t>اقتصاد</w:t>
      </w:r>
      <w:r w:rsidRPr="00526203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ی کشور نیست.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طبق قانون </w:t>
      </w:r>
      <w:proofErr w:type="spellStart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نمی‌توان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برای عملی که جرم محسوب نشده، محکومیت کیفری صادر کرد؛ به بیان دیگر به فرض خلاف واقع اگر ثبت سفارش مقدمه جرائم ارزی و گمرکی باشد، میزان و نحوه «ثبت سفارش» در هیچ قانونی </w:t>
      </w:r>
      <w:proofErr w:type="spellStart"/>
      <w:r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جرم‌انگار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نشده است. </w:t>
      </w:r>
    </w:p>
    <w:p w14:paraId="1B0F91CA" w14:textId="6C60B11E" w:rsidR="00D91958" w:rsidRDefault="00D91958" w:rsidP="00D91958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rtl/>
          <w:lang w:bidi="fa-IR"/>
        </w:rPr>
      </w:pP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نکته </w:t>
      </w:r>
      <w:proofErr w:type="spellStart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جالب‌تر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اینکه 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عمده ثبت سفارش برای واردات </w:t>
      </w:r>
      <w:proofErr w:type="spellStart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ماش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r w:rsidRPr="00AC739B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ن‌آلات</w:t>
      </w:r>
      <w:proofErr w:type="spellEnd"/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شرکت‌ها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proofErr w:type="spellEnd"/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گروه دبش در نیمه دوم سال 1401 انجام شده است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؛ </w:t>
      </w:r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طبق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مصوبات </w:t>
      </w:r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بانک مرکزی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دریافت‌کنندگان</w:t>
      </w:r>
      <w:proofErr w:type="spellEnd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ارز برای واردات </w:t>
      </w:r>
      <w:proofErr w:type="spellStart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ماشین‌آلات</w:t>
      </w:r>
      <w:proofErr w:type="spellEnd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چاپ 28 ماه </w:t>
      </w:r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فرصت دارند تا </w:t>
      </w:r>
      <w:proofErr w:type="spellStart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ماشین‌آلات</w:t>
      </w:r>
      <w:proofErr w:type="spellEnd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 xml:space="preserve"> را وارد کرده و رفع تعهد ارزی را انجام دهند.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بنابراین 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اکثر قریب </w:t>
      </w:r>
      <w:proofErr w:type="spellStart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به‌اتفاق</w:t>
      </w:r>
      <w:proofErr w:type="spellEnd"/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تخصیص و </w:t>
      </w:r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تأم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r w:rsidRPr="00AC739B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ن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ارز (توسط بانک مرکزی و </w:t>
      </w:r>
      <w:proofErr w:type="spellStart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بانک‌ها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proofErr w:type="spellEnd"/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عامل) برای واردات </w:t>
      </w:r>
      <w:proofErr w:type="spellStart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ماش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r w:rsidRPr="00AC739B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ن‌آلات</w:t>
      </w:r>
      <w:proofErr w:type="spellEnd"/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که 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در نیمه دوم سال 1401 و بعد از آن انجام شده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است 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و عدم واردات ماشین آلات از اوایل سال 1404 مشمول جرم عدم ایفای تعهد ارزی </w:t>
      </w:r>
      <w:proofErr w:type="spellStart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م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>ی‌</w:t>
      </w:r>
      <w:r w:rsidRPr="00AC739B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شود</w:t>
      </w:r>
      <w:proofErr w:type="spellEnd"/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>.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یعنی 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زمانی که سازمان بازرسی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از وزیر </w:t>
      </w:r>
      <w:proofErr w:type="spellStart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صمت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شکایت کرده، در زمانی که بر اساس این شکایت، </w:t>
      </w:r>
      <w:proofErr w:type="spellStart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کیفرخواست</w:t>
      </w:r>
      <w:proofErr w:type="spellEnd"/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صادر شده و 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>در زمانی که دادگاه برای بررسی این اتهام در حال برگزاری بود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ه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و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در 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زمانی که حکم محکومیت معاونت در عدم ایفای تعهد ارزی واردات </w:t>
      </w:r>
      <w:proofErr w:type="spellStart"/>
      <w:r w:rsidRPr="00AC739B">
        <w:rPr>
          <w:rFonts w:ascii="Baskerville Old Face" w:hAnsi="Baskerville Old Face" w:cs="B Mitra"/>
          <w:sz w:val="28"/>
          <w:szCs w:val="28"/>
          <w:rtl/>
          <w:lang w:bidi="fa-IR"/>
        </w:rPr>
        <w:t>ماش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>ی</w:t>
      </w:r>
      <w:r w:rsidRPr="00AC739B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ن‌آلات</w:t>
      </w:r>
      <w:proofErr w:type="spellEnd"/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صادر شد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>ه است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، هنوز این جرم به طور عمده محقق نشده بود! 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در حالی </w:t>
      </w:r>
      <w:r w:rsidR="004003C4">
        <w:rPr>
          <w:rFonts w:ascii="Baskerville Old Face" w:hAnsi="Baskerville Old Face" w:cs="B Mitra" w:hint="eastAsia"/>
          <w:sz w:val="28"/>
          <w:szCs w:val="28"/>
          <w:rtl/>
          <w:lang w:bidi="fa-IR"/>
        </w:rPr>
        <w:t>اصلاً</w:t>
      </w:r>
      <w:r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 </w:t>
      </w:r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این جرم مربوط به عملیات بانکی است نه عملیات ثبت سفارش و وزارت </w:t>
      </w:r>
      <w:proofErr w:type="spellStart"/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>صمت</w:t>
      </w:r>
      <w:proofErr w:type="spellEnd"/>
      <w:r w:rsidRPr="00AC739B">
        <w:rPr>
          <w:rFonts w:ascii="Baskerville Old Face" w:hAnsi="Baskerville Old Face" w:cs="B Mitra" w:hint="cs"/>
          <w:sz w:val="28"/>
          <w:szCs w:val="28"/>
          <w:rtl/>
          <w:lang w:bidi="fa-IR"/>
        </w:rPr>
        <w:t xml:space="preserve">! </w:t>
      </w:r>
    </w:p>
    <w:p w14:paraId="5477CC06" w14:textId="77777777" w:rsidR="00F16C4D" w:rsidRPr="00AC739B" w:rsidRDefault="00F16C4D" w:rsidP="00F16C4D">
      <w:pPr>
        <w:bidi/>
        <w:spacing w:after="0" w:line="276" w:lineRule="auto"/>
        <w:ind w:firstLine="227"/>
        <w:jc w:val="both"/>
        <w:rPr>
          <w:rFonts w:ascii="Baskerville Old Face" w:hAnsi="Baskerville Old Face" w:cs="B Mitra"/>
          <w:sz w:val="28"/>
          <w:szCs w:val="28"/>
          <w:lang w:bidi="fa-IR"/>
        </w:rPr>
      </w:pPr>
    </w:p>
    <w:p w14:paraId="6EEA0B33" w14:textId="636AD07E" w:rsidR="00480D97" w:rsidRPr="00D91958" w:rsidRDefault="00480D97" w:rsidP="00D91958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  <w:rtl/>
        </w:rPr>
      </w:pPr>
      <w:r w:rsidRPr="00D91958">
        <w:rPr>
          <w:rFonts w:ascii="Calibri" w:eastAsia="Calibri" w:hAnsi="Calibri" w:cs="B Mitra" w:hint="cs"/>
          <w:sz w:val="28"/>
          <w:szCs w:val="28"/>
          <w:rtl/>
        </w:rPr>
        <w:t xml:space="preserve">فرایند رسیدگی به پرونده چای دبش بسیار عجیب و پر ابهام است؛ از عدم رعایت منطق و ضوابط در فرایند دادرسی گرفته تا ایرادهای فاحش و کثیر کیفرخواست و دادنامه؛ از </w:t>
      </w:r>
      <w:r w:rsidRPr="00D91958">
        <w:rPr>
          <w:rFonts w:ascii="Calibri" w:eastAsia="Calibri" w:hAnsi="Calibri" w:cs="B Mitra"/>
          <w:sz w:val="28"/>
          <w:szCs w:val="28"/>
          <w:rtl/>
        </w:rPr>
        <w:t>کنارگذاشتن</w:t>
      </w:r>
      <w:r w:rsidRPr="00D91958">
        <w:rPr>
          <w:rFonts w:ascii="Calibri" w:eastAsia="Calibri" w:hAnsi="Calibri" w:cs="B Mitra" w:hint="cs"/>
          <w:sz w:val="28"/>
          <w:szCs w:val="28"/>
          <w:rtl/>
        </w:rPr>
        <w:t xml:space="preserve"> متهمان اصلی گرفته تا متهم و </w:t>
      </w:r>
      <w:r w:rsidRPr="00D91958">
        <w:rPr>
          <w:rFonts w:ascii="Calibri" w:eastAsia="Calibri" w:hAnsi="Calibri" w:cs="B Mitra"/>
          <w:sz w:val="28"/>
          <w:szCs w:val="28"/>
          <w:rtl/>
        </w:rPr>
        <w:t>محکوم‌شدن</w:t>
      </w:r>
      <w:r w:rsidRPr="00D91958">
        <w:rPr>
          <w:rFonts w:ascii="Calibri" w:eastAsia="Calibri" w:hAnsi="Calibri" w:cs="B Mitra" w:hint="cs"/>
          <w:sz w:val="28"/>
          <w:szCs w:val="28"/>
          <w:rtl/>
        </w:rPr>
        <w:t xml:space="preserve"> افرادی </w:t>
      </w:r>
      <w:r w:rsidRPr="00D91958">
        <w:rPr>
          <w:rFonts w:ascii="Calibri" w:eastAsia="Calibri" w:hAnsi="Calibri" w:cs="B Mitra"/>
          <w:sz w:val="28"/>
          <w:szCs w:val="28"/>
          <w:rtl/>
        </w:rPr>
        <w:t>ب</w:t>
      </w:r>
      <w:r w:rsidRPr="00D91958">
        <w:rPr>
          <w:rFonts w:ascii="Calibri" w:eastAsia="Calibri" w:hAnsi="Calibri" w:cs="B Mitra" w:hint="cs"/>
          <w:sz w:val="28"/>
          <w:szCs w:val="28"/>
          <w:rtl/>
        </w:rPr>
        <w:t>ی‌</w:t>
      </w:r>
      <w:r w:rsidRPr="00D91958">
        <w:rPr>
          <w:rFonts w:ascii="Calibri" w:eastAsia="Calibri" w:hAnsi="Calibri" w:cs="B Mitra" w:hint="eastAsia"/>
          <w:sz w:val="28"/>
          <w:szCs w:val="28"/>
          <w:rtl/>
        </w:rPr>
        <w:t>گناه</w:t>
      </w:r>
      <w:r w:rsidRPr="00D91958">
        <w:rPr>
          <w:rFonts w:ascii="Calibri" w:eastAsia="Calibri" w:hAnsi="Calibri" w:cs="B Mitra" w:hint="cs"/>
          <w:sz w:val="28"/>
          <w:szCs w:val="28"/>
          <w:rtl/>
        </w:rPr>
        <w:t xml:space="preserve">؛ از رویکرد </w:t>
      </w:r>
      <w:r w:rsidRPr="00D91958">
        <w:rPr>
          <w:rFonts w:ascii="Calibri" w:eastAsia="Calibri" w:hAnsi="Calibri" w:cs="B Mitra"/>
          <w:sz w:val="28"/>
          <w:szCs w:val="28"/>
          <w:rtl/>
        </w:rPr>
        <w:t>اطلاع‌رسان</w:t>
      </w:r>
      <w:r w:rsidRPr="00D91958">
        <w:rPr>
          <w:rFonts w:ascii="Calibri" w:eastAsia="Calibri" w:hAnsi="Calibri" w:cs="B Mitra" w:hint="cs"/>
          <w:sz w:val="28"/>
          <w:szCs w:val="28"/>
          <w:rtl/>
        </w:rPr>
        <w:t xml:space="preserve">ی گرفته تا انتشار موضوعات انحرافی و ادعاهای </w:t>
      </w:r>
      <w:r w:rsidRPr="00D91958">
        <w:rPr>
          <w:rFonts w:ascii="Calibri" w:eastAsia="Calibri" w:hAnsi="Calibri" w:cs="B Mitra"/>
          <w:sz w:val="28"/>
          <w:szCs w:val="28"/>
          <w:rtl/>
        </w:rPr>
        <w:t>ک</w:t>
      </w:r>
      <w:r w:rsidRPr="00D91958">
        <w:rPr>
          <w:rFonts w:ascii="Calibri" w:eastAsia="Calibri" w:hAnsi="Calibri" w:cs="B Mitra" w:hint="cs"/>
          <w:sz w:val="28"/>
          <w:szCs w:val="28"/>
          <w:rtl/>
        </w:rPr>
        <w:t>اذب.</w:t>
      </w:r>
    </w:p>
    <w:p w14:paraId="159A5D6D" w14:textId="77777777" w:rsidR="00480D97" w:rsidRPr="00D91958" w:rsidRDefault="00480D97" w:rsidP="00D91958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  <w:rtl/>
        </w:rPr>
      </w:pPr>
      <w:r w:rsidRPr="00D91958">
        <w:rPr>
          <w:rFonts w:ascii="Calibri" w:eastAsia="Calibri" w:hAnsi="Calibri" w:cs="B Mitra" w:hint="cs"/>
          <w:sz w:val="28"/>
          <w:szCs w:val="28"/>
          <w:rtl/>
        </w:rPr>
        <w:t>«بی‌ربط</w:t>
      </w:r>
      <w:r w:rsidRPr="00D91958">
        <w:rPr>
          <w:rFonts w:ascii="Calibri" w:eastAsia="Calibri" w:hAnsi="Calibri" w:cs="B Mitra"/>
          <w:sz w:val="28"/>
          <w:szCs w:val="28"/>
        </w:rPr>
        <w:t xml:space="preserve"> </w:t>
      </w:r>
      <w:r w:rsidRPr="00D91958">
        <w:rPr>
          <w:rFonts w:ascii="Calibri" w:eastAsia="Calibri" w:hAnsi="Calibri" w:cs="B Mitra" w:hint="cs"/>
          <w:sz w:val="28"/>
          <w:szCs w:val="28"/>
          <w:rtl/>
        </w:rPr>
        <w:t xml:space="preserve">بودن» و «پر خطا بودن» مشخصات بارز فرایند دادرسی در پرونده گروه دبش است؛ اشخاصی بدون ارتباط با جرایم گروه دبش، متهم و محاکمه شدند، و قبل از تفهیم اتهام و در حین دادرسی بر خلاف قانون درباره </w:t>
      </w:r>
      <w:r w:rsidRPr="00D91958">
        <w:rPr>
          <w:rFonts w:ascii="Calibri" w:eastAsia="Calibri" w:hAnsi="Calibri" w:cs="B Mitra"/>
          <w:sz w:val="28"/>
          <w:szCs w:val="28"/>
          <w:rtl/>
        </w:rPr>
        <w:t>اتهام‌ها</w:t>
      </w:r>
      <w:r w:rsidRPr="00D91958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 w:rsidRPr="00D91958">
        <w:rPr>
          <w:rFonts w:ascii="Calibri" w:eastAsia="Calibri" w:hAnsi="Calibri" w:cs="B Mitra" w:hint="cs"/>
          <w:sz w:val="28"/>
          <w:szCs w:val="28"/>
          <w:rtl/>
        </w:rPr>
        <w:lastRenderedPageBreak/>
        <w:t xml:space="preserve">اطلاع‌رسانی شد؛ در عوض متهمان واقعی کنار گذاشته شدند. علاوه بر </w:t>
      </w:r>
      <w:r w:rsidRPr="00D91958">
        <w:rPr>
          <w:rFonts w:ascii="Calibri" w:eastAsia="Calibri" w:hAnsi="Calibri" w:cs="B Mitra"/>
          <w:sz w:val="28"/>
          <w:szCs w:val="28"/>
          <w:rtl/>
        </w:rPr>
        <w:t>ب</w:t>
      </w:r>
      <w:r w:rsidRPr="00D91958">
        <w:rPr>
          <w:rFonts w:ascii="Calibri" w:eastAsia="Calibri" w:hAnsi="Calibri" w:cs="B Mitra" w:hint="cs"/>
          <w:sz w:val="28"/>
          <w:szCs w:val="28"/>
          <w:rtl/>
        </w:rPr>
        <w:t>ی‌</w:t>
      </w:r>
      <w:r w:rsidRPr="00D91958">
        <w:rPr>
          <w:rFonts w:ascii="Calibri" w:eastAsia="Calibri" w:hAnsi="Calibri" w:cs="B Mitra" w:hint="eastAsia"/>
          <w:sz w:val="28"/>
          <w:szCs w:val="28"/>
          <w:rtl/>
        </w:rPr>
        <w:t>ربط</w:t>
      </w:r>
      <w:r w:rsidRPr="00D91958">
        <w:rPr>
          <w:rFonts w:ascii="Calibri" w:eastAsia="Calibri" w:hAnsi="Calibri" w:cs="B Mitra" w:hint="cs"/>
          <w:sz w:val="28"/>
          <w:szCs w:val="28"/>
          <w:rtl/>
        </w:rPr>
        <w:t xml:space="preserve"> بودن برخی اتهامات، فرایند دادرسی پر از ایرادها و خطاهای فاحش است.  </w:t>
      </w:r>
    </w:p>
    <w:p w14:paraId="5DFEE208" w14:textId="2CBED62D" w:rsidR="00480D97" w:rsidRDefault="004003C4" w:rsidP="00D91958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  <w:rtl/>
        </w:rPr>
      </w:pPr>
      <w:r>
        <w:rPr>
          <w:rFonts w:ascii="Calibri" w:eastAsia="Calibri" w:hAnsi="Calibri" w:cs="B Mitra"/>
          <w:sz w:val="28"/>
          <w:szCs w:val="28"/>
          <w:rtl/>
        </w:rPr>
        <w:t>شا</w:t>
      </w:r>
      <w:r>
        <w:rPr>
          <w:rFonts w:ascii="Calibri" w:eastAsia="Calibri" w:hAnsi="Calibri" w:cs="B Mitra" w:hint="cs"/>
          <w:sz w:val="28"/>
          <w:szCs w:val="28"/>
          <w:rtl/>
        </w:rPr>
        <w:t>ی</w:t>
      </w:r>
      <w:r>
        <w:rPr>
          <w:rFonts w:ascii="Calibri" w:eastAsia="Calibri" w:hAnsi="Calibri" w:cs="B Mitra" w:hint="eastAsia"/>
          <w:sz w:val="28"/>
          <w:szCs w:val="28"/>
          <w:rtl/>
        </w:rPr>
        <w:t>ان‌ذکر</w:t>
      </w:r>
      <w:r w:rsidR="00480D97" w:rsidRPr="00D91958">
        <w:rPr>
          <w:rFonts w:ascii="Calibri" w:eastAsia="Calibri" w:hAnsi="Calibri" w:cs="B Mitra" w:hint="cs"/>
          <w:sz w:val="28"/>
          <w:szCs w:val="28"/>
          <w:rtl/>
        </w:rPr>
        <w:t xml:space="preserve"> است که وزارت اطلاعات که ضابط پرونده گروه دبش است، </w:t>
      </w:r>
      <w:r w:rsidR="00480D97" w:rsidRPr="00D91958">
        <w:rPr>
          <w:rFonts w:ascii="Calibri" w:eastAsia="Calibri" w:hAnsi="Calibri" w:cs="B Mitra"/>
          <w:sz w:val="28"/>
          <w:szCs w:val="28"/>
          <w:rtl/>
        </w:rPr>
        <w:t>نه‌تنها</w:t>
      </w:r>
      <w:r w:rsidR="00480D97" w:rsidRPr="00D91958">
        <w:rPr>
          <w:rFonts w:ascii="Calibri" w:eastAsia="Calibri" w:hAnsi="Calibri" w:cs="B Mitra" w:hint="cs"/>
          <w:sz w:val="28"/>
          <w:szCs w:val="28"/>
          <w:rtl/>
        </w:rPr>
        <w:t xml:space="preserve"> از وزرا شکایت نکرده، بلکه همواره بر </w:t>
      </w:r>
      <w:r w:rsidR="00480D97" w:rsidRPr="00D91958">
        <w:rPr>
          <w:rFonts w:ascii="Calibri" w:eastAsia="Calibri" w:hAnsi="Calibri" w:cs="B Mitra"/>
          <w:sz w:val="28"/>
          <w:szCs w:val="28"/>
          <w:rtl/>
        </w:rPr>
        <w:t>ب</w:t>
      </w:r>
      <w:r w:rsidR="00480D97" w:rsidRPr="00D91958">
        <w:rPr>
          <w:rFonts w:ascii="Calibri" w:eastAsia="Calibri" w:hAnsi="Calibri" w:cs="B Mitra" w:hint="cs"/>
          <w:sz w:val="28"/>
          <w:szCs w:val="28"/>
          <w:rtl/>
        </w:rPr>
        <w:t xml:space="preserve">ی‌گناهی وزرا </w:t>
      </w:r>
      <w:r w:rsidR="00480D97" w:rsidRPr="00D91958">
        <w:rPr>
          <w:rFonts w:ascii="Calibri" w:eastAsia="Calibri" w:hAnsi="Calibri" w:cs="B Mitra"/>
          <w:sz w:val="28"/>
          <w:szCs w:val="28"/>
          <w:rtl/>
        </w:rPr>
        <w:t>تأک</w:t>
      </w:r>
      <w:r w:rsidR="00480D97" w:rsidRPr="00D91958">
        <w:rPr>
          <w:rFonts w:ascii="Calibri" w:eastAsia="Calibri" w:hAnsi="Calibri" w:cs="B Mitra" w:hint="cs"/>
          <w:sz w:val="28"/>
          <w:szCs w:val="28"/>
          <w:rtl/>
        </w:rPr>
        <w:t xml:space="preserve">ید داشته و در مکاتبه با ریاست دیوان عالی کشور عدم نقش وزرا در جرایم پرونده گروه دبش را </w:t>
      </w:r>
      <w:r>
        <w:rPr>
          <w:rFonts w:ascii="Calibri" w:eastAsia="Calibri" w:hAnsi="Calibri" w:cs="B Mitra"/>
          <w:sz w:val="28"/>
          <w:szCs w:val="28"/>
          <w:rtl/>
        </w:rPr>
        <w:t>به‌صراحت</w:t>
      </w:r>
      <w:r w:rsidR="00480D97" w:rsidRPr="00D91958">
        <w:rPr>
          <w:rFonts w:ascii="Calibri" w:eastAsia="Calibri" w:hAnsi="Calibri" w:cs="B Mitra" w:hint="cs"/>
          <w:sz w:val="28"/>
          <w:szCs w:val="28"/>
          <w:rtl/>
        </w:rPr>
        <w:t xml:space="preserve"> بیان کرده است. </w:t>
      </w:r>
    </w:p>
    <w:p w14:paraId="63B5CAD5" w14:textId="6454F544" w:rsidR="00316CC7" w:rsidRPr="00316CC7" w:rsidRDefault="00316CC7" w:rsidP="00316CC7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</w:rPr>
      </w:pP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وزارت اطلاعات که ضابط پرونده بوده است در مکاتبه یا ریاست محترم دیوان عالی کشور (شماره 2237/730 تاریخ 30/1/1404) تصریح </w:t>
      </w:r>
      <w:r>
        <w:rPr>
          <w:rFonts w:ascii="Calibri" w:eastAsia="Calibri" w:hAnsi="Calibri" w:cs="B Mitra" w:hint="cs"/>
          <w:sz w:val="28"/>
          <w:szCs w:val="28"/>
          <w:rtl/>
        </w:rPr>
        <w:t>کرده ا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>ست که «</w:t>
      </w:r>
      <w:r w:rsidRPr="00316CC7">
        <w:rPr>
          <w:rFonts w:ascii="Calibri" w:eastAsia="Calibri" w:hAnsi="Calibri" w:cs="B Mitra"/>
          <w:sz w:val="28"/>
          <w:szCs w:val="28"/>
          <w:rtl/>
        </w:rPr>
        <w:t>باتوجه‌به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 جایگاه قانونی و </w:t>
      </w:r>
      <w:r w:rsidRPr="00316CC7">
        <w:rPr>
          <w:rFonts w:ascii="Calibri" w:eastAsia="Calibri" w:hAnsi="Calibri" w:cs="B Mitra"/>
          <w:sz w:val="28"/>
          <w:szCs w:val="28"/>
          <w:rtl/>
        </w:rPr>
        <w:t>سلسله‌مراتب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 اداری وزرای سابق، نقشی در فرایند ارتکاب جرایم موضوع پرونده </w:t>
      </w:r>
      <w:r w:rsidRPr="00316CC7">
        <w:rPr>
          <w:rFonts w:ascii="Calibri" w:eastAsia="Calibri" w:hAnsi="Calibri" w:cs="B Mitra"/>
          <w:sz w:val="28"/>
          <w:szCs w:val="28"/>
          <w:rtl/>
        </w:rPr>
        <w:t>نداشته‌اند</w:t>
      </w:r>
      <w:r>
        <w:rPr>
          <w:rFonts w:ascii="Calibri" w:eastAsia="Calibri" w:hAnsi="Calibri" w:cs="B Mitra" w:hint="cs"/>
          <w:sz w:val="28"/>
          <w:szCs w:val="28"/>
          <w:rtl/>
        </w:rPr>
        <w:t xml:space="preserve"> ... 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آقایان فاطمی امین و </w:t>
      </w:r>
      <w:r w:rsidRPr="00316CC7">
        <w:rPr>
          <w:rFonts w:ascii="Calibri" w:eastAsia="Calibri" w:hAnsi="Calibri" w:cs="B Mitra"/>
          <w:sz w:val="28"/>
          <w:szCs w:val="28"/>
          <w:rtl/>
        </w:rPr>
        <w:t>سادات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>ی‌</w:t>
      </w:r>
      <w:r w:rsidRPr="00316CC7">
        <w:rPr>
          <w:rFonts w:ascii="Calibri" w:eastAsia="Calibri" w:hAnsi="Calibri" w:cs="B Mitra" w:hint="eastAsia"/>
          <w:sz w:val="28"/>
          <w:szCs w:val="28"/>
          <w:rtl/>
        </w:rPr>
        <w:t>نژاد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 w:rsidRPr="00316CC7">
        <w:rPr>
          <w:rFonts w:ascii="Calibri" w:eastAsia="Calibri" w:hAnsi="Calibri" w:cs="B Mitra"/>
          <w:sz w:val="28"/>
          <w:szCs w:val="28"/>
          <w:rtl/>
        </w:rPr>
        <w:t>به‌عنوان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 وزیر هیچ نقشی در </w:t>
      </w:r>
      <w:r w:rsidRPr="00316CC7">
        <w:rPr>
          <w:rFonts w:ascii="Calibri" w:eastAsia="Calibri" w:hAnsi="Calibri" w:cs="B Mitra"/>
          <w:sz w:val="28"/>
          <w:szCs w:val="28"/>
          <w:rtl/>
        </w:rPr>
        <w:t>تأ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>یی</w:t>
      </w:r>
      <w:r w:rsidRPr="00316CC7">
        <w:rPr>
          <w:rFonts w:ascii="Calibri" w:eastAsia="Calibri" w:hAnsi="Calibri" w:cs="B Mitra" w:hint="eastAsia"/>
          <w:sz w:val="28"/>
          <w:szCs w:val="28"/>
          <w:rtl/>
        </w:rPr>
        <w:t>د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 یا رد ثبت </w:t>
      </w:r>
      <w:r w:rsidRPr="00316CC7">
        <w:rPr>
          <w:rFonts w:ascii="Calibri" w:eastAsia="Calibri" w:hAnsi="Calibri" w:cs="B Mitra"/>
          <w:sz w:val="28"/>
          <w:szCs w:val="28"/>
          <w:rtl/>
        </w:rPr>
        <w:t>سفارش‌ها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 w:rsidRPr="00316CC7">
        <w:rPr>
          <w:rFonts w:ascii="Calibri" w:eastAsia="Calibri" w:hAnsi="Calibri" w:cs="B Mitra"/>
          <w:sz w:val="28"/>
          <w:szCs w:val="28"/>
          <w:rtl/>
        </w:rPr>
        <w:t>نداشته‌اند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 فلذا بر خلاف مندرجات حکم، </w:t>
      </w:r>
      <w:r w:rsidRPr="00316CC7">
        <w:rPr>
          <w:rFonts w:ascii="Calibri" w:eastAsia="Calibri" w:hAnsi="Calibri" w:cs="B Mitra"/>
          <w:sz w:val="28"/>
          <w:szCs w:val="28"/>
          <w:rtl/>
        </w:rPr>
        <w:t>نم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>ی‌</w:t>
      </w:r>
      <w:r w:rsidRPr="00316CC7">
        <w:rPr>
          <w:rFonts w:ascii="Calibri" w:eastAsia="Calibri" w:hAnsi="Calibri" w:cs="B Mitra" w:hint="eastAsia"/>
          <w:sz w:val="28"/>
          <w:szCs w:val="28"/>
          <w:rtl/>
        </w:rPr>
        <w:t>توان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 اطلاع ایشان از وقوع جرایم را محرز دانست. یا حتی </w:t>
      </w:r>
      <w:r w:rsidRPr="00316CC7">
        <w:rPr>
          <w:rFonts w:ascii="Calibri" w:eastAsia="Calibri" w:hAnsi="Calibri" w:cs="B Mitra"/>
          <w:sz w:val="28"/>
          <w:szCs w:val="28"/>
          <w:rtl/>
        </w:rPr>
        <w:t>نوعاً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 علم ایشان به جرایم موضوع پرونده به دلیل سکوت خود و عدم جلوگیری در </w:t>
      </w:r>
      <w:r w:rsidRPr="00316CC7">
        <w:rPr>
          <w:rFonts w:ascii="Calibri" w:eastAsia="Calibri" w:hAnsi="Calibri" w:cs="B Mitra"/>
          <w:sz w:val="28"/>
          <w:szCs w:val="28"/>
          <w:rtl/>
        </w:rPr>
        <w:t>تأ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>یی</w:t>
      </w:r>
      <w:r w:rsidRPr="00316CC7">
        <w:rPr>
          <w:rFonts w:ascii="Calibri" w:eastAsia="Calibri" w:hAnsi="Calibri" w:cs="B Mitra" w:hint="eastAsia"/>
          <w:sz w:val="28"/>
          <w:szCs w:val="28"/>
          <w:rtl/>
        </w:rPr>
        <w:t>د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 ثبت سفارشات بیشتر از نیاز متعارف منتهی به عدم ایفای تعهدات ارزی و قاچاق ارز </w:t>
      </w:r>
      <w:r w:rsidRPr="00316CC7">
        <w:rPr>
          <w:rFonts w:ascii="Calibri" w:eastAsia="Calibri" w:hAnsi="Calibri" w:cs="B Mitra"/>
          <w:sz w:val="28"/>
          <w:szCs w:val="28"/>
          <w:rtl/>
        </w:rPr>
        <w:t>شده‌اند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، </w:t>
      </w:r>
      <w:r w:rsidRPr="003C54CB">
        <w:rPr>
          <w:rFonts w:ascii="Calibri" w:eastAsia="Calibri" w:hAnsi="Calibri" w:cs="B Mitra" w:hint="cs"/>
          <w:b/>
          <w:bCs/>
          <w:sz w:val="28"/>
          <w:szCs w:val="28"/>
          <w:rtl/>
        </w:rPr>
        <w:t>با واقعیت و انصاف تطابق ندارد</w:t>
      </w:r>
      <w:r w:rsidRPr="00316CC7">
        <w:rPr>
          <w:rFonts w:ascii="Calibri" w:eastAsia="Calibri" w:hAnsi="Calibri" w:cs="B Mitra" w:hint="cs"/>
          <w:sz w:val="28"/>
          <w:szCs w:val="28"/>
          <w:rtl/>
        </w:rPr>
        <w:t xml:space="preserve">.» </w:t>
      </w:r>
    </w:p>
    <w:p w14:paraId="5D590548" w14:textId="77777777" w:rsidR="003C54CB" w:rsidRPr="003C54CB" w:rsidRDefault="003C54CB" w:rsidP="003C54CB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</w:rPr>
      </w:pPr>
      <w:bookmarkStart w:id="6" w:name="_Toc217507393"/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پس از اینکه در فضای </w:t>
      </w:r>
      <w:proofErr w:type="spellStart"/>
      <w:r w:rsidRPr="003C54CB">
        <w:rPr>
          <w:rFonts w:ascii="Calibri" w:eastAsia="Calibri" w:hAnsi="Calibri" w:cs="B Mitra"/>
          <w:sz w:val="28"/>
          <w:szCs w:val="28"/>
          <w:rtl/>
        </w:rPr>
        <w:t>رسانه‌ا</w:t>
      </w:r>
      <w:r w:rsidRPr="003C54CB">
        <w:rPr>
          <w:rFonts w:ascii="Calibri" w:eastAsia="Calibri" w:hAnsi="Calibri" w:cs="B Mitra" w:hint="cs"/>
          <w:sz w:val="28"/>
          <w:szCs w:val="28"/>
          <w:rtl/>
        </w:rPr>
        <w:t>ی</w:t>
      </w:r>
      <w:proofErr w:type="spellEnd"/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 مشخص شد که </w:t>
      </w:r>
      <w:proofErr w:type="spellStart"/>
      <w:r w:rsidRPr="003C54CB">
        <w:rPr>
          <w:rFonts w:ascii="Calibri" w:eastAsia="Calibri" w:hAnsi="Calibri" w:cs="B Mitra" w:hint="cs"/>
          <w:sz w:val="28"/>
          <w:szCs w:val="28"/>
          <w:rtl/>
        </w:rPr>
        <w:t>وزرا</w:t>
      </w:r>
      <w:proofErr w:type="spellEnd"/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 به علت ترک فعل محکوم </w:t>
      </w:r>
      <w:r w:rsidRPr="003C54CB">
        <w:rPr>
          <w:rFonts w:ascii="Calibri" w:eastAsia="Calibri" w:hAnsi="Calibri" w:cs="B Mitra"/>
          <w:sz w:val="28"/>
          <w:szCs w:val="28"/>
          <w:rtl/>
        </w:rPr>
        <w:t>شده</w:t>
      </w:r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 و تخلف و جرم مالی </w:t>
      </w:r>
      <w:proofErr w:type="spellStart"/>
      <w:r w:rsidRPr="003C54CB">
        <w:rPr>
          <w:rFonts w:ascii="Calibri" w:eastAsia="Calibri" w:hAnsi="Calibri" w:cs="B Mitra"/>
          <w:sz w:val="28"/>
          <w:szCs w:val="28"/>
          <w:rtl/>
        </w:rPr>
        <w:t>نداشته‌اند</w:t>
      </w:r>
      <w:proofErr w:type="spellEnd"/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، تا حدی اتهام فساد از دولت سیزدهم دور شد؛ اما رئیس قوه قضائیه بلافاصله در یک سخنرانی </w:t>
      </w:r>
      <w:r w:rsidRPr="003C54CB">
        <w:rPr>
          <w:rFonts w:ascii="Calibri" w:eastAsia="Calibri" w:hAnsi="Calibri" w:cs="B Mitra"/>
          <w:sz w:val="28"/>
          <w:szCs w:val="28"/>
          <w:rtl/>
        </w:rPr>
        <w:t>تأک</w:t>
      </w:r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ید کرد که موضوع ترک فعل ساده نبوده و </w:t>
      </w:r>
      <w:proofErr w:type="spellStart"/>
      <w:r w:rsidRPr="003C54CB">
        <w:rPr>
          <w:rFonts w:ascii="Calibri" w:eastAsia="Calibri" w:hAnsi="Calibri" w:cs="B Mitra" w:hint="cs"/>
          <w:sz w:val="28"/>
          <w:szCs w:val="28"/>
          <w:rtl/>
        </w:rPr>
        <w:t>وزرا</w:t>
      </w:r>
      <w:proofErr w:type="spellEnd"/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 مرتکب جرم </w:t>
      </w:r>
      <w:proofErr w:type="spellStart"/>
      <w:r w:rsidRPr="003C54CB">
        <w:rPr>
          <w:rFonts w:ascii="Calibri" w:eastAsia="Calibri" w:hAnsi="Calibri" w:cs="B Mitra"/>
          <w:sz w:val="28"/>
          <w:szCs w:val="28"/>
          <w:rtl/>
        </w:rPr>
        <w:t>شده‌اند</w:t>
      </w:r>
      <w:proofErr w:type="spellEnd"/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. منظور از ترک فعل </w:t>
      </w:r>
      <w:proofErr w:type="spellStart"/>
      <w:r w:rsidRPr="003C54CB">
        <w:rPr>
          <w:rFonts w:ascii="Calibri" w:eastAsia="Calibri" w:hAnsi="Calibri" w:cs="B Mitra" w:hint="cs"/>
          <w:sz w:val="28"/>
          <w:szCs w:val="28"/>
          <w:rtl/>
        </w:rPr>
        <w:t>وزرا</w:t>
      </w:r>
      <w:proofErr w:type="spellEnd"/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 در این پرونده عدم </w:t>
      </w:r>
      <w:r w:rsidRPr="003C54CB">
        <w:rPr>
          <w:rFonts w:ascii="Calibri" w:eastAsia="Calibri" w:hAnsi="Calibri" w:cs="B Mitra"/>
          <w:sz w:val="28"/>
          <w:szCs w:val="28"/>
          <w:rtl/>
        </w:rPr>
        <w:t>جلوگ</w:t>
      </w:r>
      <w:r w:rsidRPr="003C54CB">
        <w:rPr>
          <w:rFonts w:ascii="Calibri" w:eastAsia="Calibri" w:hAnsi="Calibri" w:cs="B Mitra" w:hint="cs"/>
          <w:sz w:val="28"/>
          <w:szCs w:val="28"/>
          <w:rtl/>
        </w:rPr>
        <w:t>ی</w:t>
      </w:r>
      <w:r w:rsidRPr="003C54CB">
        <w:rPr>
          <w:rFonts w:ascii="Calibri" w:eastAsia="Calibri" w:hAnsi="Calibri" w:cs="B Mitra"/>
          <w:sz w:val="28"/>
          <w:szCs w:val="28"/>
          <w:rtl/>
        </w:rPr>
        <w:t>ر</w:t>
      </w:r>
      <w:r w:rsidRPr="003C54CB">
        <w:rPr>
          <w:rFonts w:ascii="Calibri" w:eastAsia="Calibri" w:hAnsi="Calibri" w:cs="B Mitra" w:hint="cs"/>
          <w:sz w:val="28"/>
          <w:szCs w:val="28"/>
          <w:rtl/>
        </w:rPr>
        <w:t>ی</w:t>
      </w:r>
      <w:r w:rsidRPr="003C54CB">
        <w:rPr>
          <w:rFonts w:ascii="Calibri" w:eastAsia="Calibri" w:hAnsi="Calibri" w:cs="B Mitra"/>
          <w:sz w:val="28"/>
          <w:szCs w:val="28"/>
          <w:rtl/>
        </w:rPr>
        <w:t xml:space="preserve"> و س</w:t>
      </w:r>
      <w:r w:rsidRPr="003C54CB">
        <w:rPr>
          <w:rFonts w:ascii="Calibri" w:eastAsia="Calibri" w:hAnsi="Calibri" w:cs="B Mitra" w:hint="cs"/>
          <w:sz w:val="28"/>
          <w:szCs w:val="28"/>
          <w:rtl/>
        </w:rPr>
        <w:t>ک</w:t>
      </w:r>
      <w:r w:rsidRPr="003C54CB">
        <w:rPr>
          <w:rFonts w:ascii="Calibri" w:eastAsia="Calibri" w:hAnsi="Calibri" w:cs="B Mitra"/>
          <w:sz w:val="28"/>
          <w:szCs w:val="28"/>
          <w:rtl/>
        </w:rPr>
        <w:t>وت در تأ</w:t>
      </w:r>
      <w:r w:rsidRPr="003C54CB">
        <w:rPr>
          <w:rFonts w:ascii="Calibri" w:eastAsia="Calibri" w:hAnsi="Calibri" w:cs="B Mitra" w:hint="cs"/>
          <w:sz w:val="28"/>
          <w:szCs w:val="28"/>
          <w:rtl/>
        </w:rPr>
        <w:t>یی</w:t>
      </w:r>
      <w:r w:rsidRPr="003C54CB">
        <w:rPr>
          <w:rFonts w:ascii="Calibri" w:eastAsia="Calibri" w:hAnsi="Calibri" w:cs="B Mitra"/>
          <w:sz w:val="28"/>
          <w:szCs w:val="28"/>
          <w:rtl/>
        </w:rPr>
        <w:t>د ثبت سفارش</w:t>
      </w:r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 واردات است؛ </w:t>
      </w:r>
      <w:proofErr w:type="spellStart"/>
      <w:r w:rsidRPr="003C54CB">
        <w:rPr>
          <w:rFonts w:ascii="Calibri" w:eastAsia="Calibri" w:hAnsi="Calibri" w:cs="B Mitra" w:hint="cs"/>
          <w:sz w:val="28"/>
          <w:szCs w:val="28"/>
          <w:rtl/>
        </w:rPr>
        <w:t>درحالی‌که</w:t>
      </w:r>
      <w:proofErr w:type="spellEnd"/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 ثبت سفارش مقدمه و علت جرائم ارزی نیست که ترک فعل شده باشد، در ضمن به فرض غیرواقع اگر ترک فعل شده باشد، ثبت سفارش در هیچ قانونی </w:t>
      </w:r>
      <w:proofErr w:type="spellStart"/>
      <w:r w:rsidRPr="003C54CB">
        <w:rPr>
          <w:rFonts w:ascii="Calibri" w:eastAsia="Calibri" w:hAnsi="Calibri" w:cs="B Mitra" w:hint="cs"/>
          <w:sz w:val="28"/>
          <w:szCs w:val="28"/>
          <w:rtl/>
        </w:rPr>
        <w:t>جرم‌انگاری</w:t>
      </w:r>
      <w:proofErr w:type="spellEnd"/>
      <w:r w:rsidRPr="003C54CB">
        <w:rPr>
          <w:rFonts w:ascii="Calibri" w:eastAsia="Calibri" w:hAnsi="Calibri" w:cs="B Mitra" w:hint="cs"/>
          <w:sz w:val="28"/>
          <w:szCs w:val="28"/>
          <w:rtl/>
        </w:rPr>
        <w:t xml:space="preserve"> نشده است که این ترک فعل جرم باشد! </w:t>
      </w:r>
    </w:p>
    <w:p w14:paraId="3204A015" w14:textId="77777777" w:rsidR="00FB5ADD" w:rsidRDefault="00FB5ADD" w:rsidP="00D72E0B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  <w:rtl/>
        </w:rPr>
      </w:pPr>
    </w:p>
    <w:p w14:paraId="6F054428" w14:textId="04DC178F" w:rsidR="00D72E0B" w:rsidRPr="00D72E0B" w:rsidRDefault="00D72E0B" w:rsidP="00FB5ADD">
      <w:pPr>
        <w:bidi/>
        <w:spacing w:after="0" w:line="276" w:lineRule="auto"/>
        <w:ind w:firstLine="227"/>
        <w:jc w:val="both"/>
        <w:rPr>
          <w:rFonts w:ascii="Calibri" w:eastAsia="Calibri" w:hAnsi="Calibri" w:cs="B Mitra"/>
          <w:sz w:val="28"/>
          <w:szCs w:val="28"/>
          <w:rtl/>
        </w:rPr>
      </w:pPr>
      <w:r w:rsidRPr="00D72E0B">
        <w:rPr>
          <w:rFonts w:ascii="Calibri" w:eastAsia="Calibri" w:hAnsi="Calibri" w:cs="B Mitra" w:hint="cs"/>
          <w:sz w:val="28"/>
          <w:szCs w:val="28"/>
          <w:rtl/>
        </w:rPr>
        <w:t xml:space="preserve">چند </w:t>
      </w:r>
      <w:bookmarkEnd w:id="6"/>
      <w:r w:rsidR="004003C4">
        <w:rPr>
          <w:rFonts w:ascii="Calibri" w:eastAsia="Calibri" w:hAnsi="Calibri" w:cs="B Mitra"/>
          <w:sz w:val="28"/>
          <w:szCs w:val="28"/>
          <w:rtl/>
        </w:rPr>
        <w:t>سؤال</w:t>
      </w:r>
      <w:r>
        <w:rPr>
          <w:rFonts w:ascii="Calibri" w:eastAsia="Calibri" w:hAnsi="Calibri" w:cs="B Mitra" w:hint="cs"/>
          <w:sz w:val="28"/>
          <w:szCs w:val="28"/>
          <w:rtl/>
        </w:rPr>
        <w:t>:</w:t>
      </w:r>
    </w:p>
    <w:p w14:paraId="77DB9ACB" w14:textId="5AE0CD89" w:rsidR="00D72E0B" w:rsidRDefault="00D72E0B" w:rsidP="00D72E0B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 xml:space="preserve">چرا درباره روند تخصیص و </w:t>
      </w:r>
      <w:r>
        <w:rPr>
          <w:rtl/>
        </w:rPr>
        <w:t>تأم</w:t>
      </w:r>
      <w:r>
        <w:rPr>
          <w:rFonts w:hint="cs"/>
          <w:rtl/>
        </w:rPr>
        <w:t xml:space="preserve">ین ارز </w:t>
      </w:r>
      <w:proofErr w:type="spellStart"/>
      <w:r w:rsidR="004003C4">
        <w:rPr>
          <w:rtl/>
        </w:rPr>
        <w:t>اطلاع‌رسان</w:t>
      </w:r>
      <w:r w:rsidR="004003C4">
        <w:rPr>
          <w:rFonts w:hint="cs"/>
          <w:rtl/>
        </w:rPr>
        <w:t>ی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 xml:space="preserve">شد؟ </w:t>
      </w:r>
    </w:p>
    <w:p w14:paraId="3ECE5ACD" w14:textId="77777777" w:rsidR="00D72E0B" w:rsidRDefault="00D72E0B" w:rsidP="00D72E0B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 xml:space="preserve">چرا درباره عملکرد </w:t>
      </w:r>
      <w:proofErr w:type="spellStart"/>
      <w:r>
        <w:rPr>
          <w:rtl/>
        </w:rPr>
        <w:t>بانک‌ها</w:t>
      </w:r>
      <w:proofErr w:type="spellEnd"/>
      <w:r>
        <w:rPr>
          <w:rFonts w:hint="cs"/>
          <w:rtl/>
        </w:rPr>
        <w:t xml:space="preserve"> در ثبت </w:t>
      </w:r>
      <w:proofErr w:type="spellStart"/>
      <w:r>
        <w:rPr>
          <w:rtl/>
        </w:rPr>
        <w:t>حواله‌ها</w:t>
      </w:r>
      <w:r>
        <w:rPr>
          <w:rFonts w:hint="cs"/>
          <w:rtl/>
        </w:rPr>
        <w:t>ی</w:t>
      </w:r>
      <w:proofErr w:type="spellEnd"/>
      <w:r>
        <w:rPr>
          <w:rFonts w:hint="cs"/>
          <w:rtl/>
        </w:rPr>
        <w:t xml:space="preserve"> ارزی، دریافت </w:t>
      </w:r>
      <w:proofErr w:type="spellStart"/>
      <w:r>
        <w:rPr>
          <w:rtl/>
        </w:rPr>
        <w:t>وثا</w:t>
      </w:r>
      <w:r>
        <w:rPr>
          <w:rFonts w:hint="cs"/>
          <w:rtl/>
        </w:rPr>
        <w:t>یق</w:t>
      </w:r>
      <w:proofErr w:type="spellEnd"/>
      <w:r>
        <w:rPr>
          <w:rFonts w:hint="cs"/>
          <w:rtl/>
        </w:rPr>
        <w:t>، عدم رفع تعهد ارزی، فروش ارز با وجود عدم رفع تعهد ارزی بیش از 10</w:t>
      </w:r>
      <w:r w:rsidRPr="00554AFE">
        <w:rPr>
          <w:rFonts w:hint="cs"/>
          <w:rtl/>
        </w:rPr>
        <w:t>%</w:t>
      </w:r>
      <w:r>
        <w:rPr>
          <w:rFonts w:hint="cs"/>
          <w:rtl/>
        </w:rPr>
        <w:t xml:space="preserve"> و عدم کنترل </w:t>
      </w:r>
      <w:proofErr w:type="spellStart"/>
      <w:r>
        <w:rPr>
          <w:rtl/>
        </w:rPr>
        <w:t>ذ</w:t>
      </w:r>
      <w:r>
        <w:rPr>
          <w:rFonts w:hint="cs"/>
          <w:rtl/>
        </w:rPr>
        <w:t>ی‌نفع</w:t>
      </w:r>
      <w:proofErr w:type="spellEnd"/>
      <w:r>
        <w:rPr>
          <w:rFonts w:hint="cs"/>
          <w:rtl/>
        </w:rPr>
        <w:t xml:space="preserve"> واحد </w:t>
      </w:r>
      <w:r w:rsidRPr="00554AFE">
        <w:rPr>
          <w:rFonts w:hint="cs"/>
          <w:rtl/>
        </w:rPr>
        <w:t xml:space="preserve">صحبت </w:t>
      </w:r>
      <w:proofErr w:type="spellStart"/>
      <w:r>
        <w:rPr>
          <w:rtl/>
        </w:rPr>
        <w:t>نم</w:t>
      </w:r>
      <w:r>
        <w:rPr>
          <w:rFonts w:hint="cs"/>
          <w:rtl/>
        </w:rPr>
        <w:t>ی‌شود</w:t>
      </w:r>
      <w:proofErr w:type="spellEnd"/>
      <w:r>
        <w:rPr>
          <w:rFonts w:hint="cs"/>
          <w:rtl/>
        </w:rPr>
        <w:t xml:space="preserve">؟ </w:t>
      </w:r>
    </w:p>
    <w:p w14:paraId="40FB3821" w14:textId="60DC82A5" w:rsidR="00D72E0B" w:rsidRDefault="00D72E0B" w:rsidP="00D72E0B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 xml:space="preserve">چرا هیچ شخصی بابت جرایم </w:t>
      </w:r>
      <w:r w:rsidR="004003C4">
        <w:rPr>
          <w:rtl/>
        </w:rPr>
        <w:t>گمرک</w:t>
      </w:r>
      <w:r w:rsidR="004003C4">
        <w:rPr>
          <w:rFonts w:hint="cs"/>
          <w:rtl/>
        </w:rPr>
        <w:t>ی</w:t>
      </w:r>
      <w:r>
        <w:rPr>
          <w:rFonts w:hint="cs"/>
          <w:rtl/>
        </w:rPr>
        <w:t xml:space="preserve"> و بهداشتی متهم نشد؟ </w:t>
      </w:r>
    </w:p>
    <w:p w14:paraId="00A52ABA" w14:textId="3D6D9A09" w:rsidR="00D72E0B" w:rsidRDefault="00D72E0B" w:rsidP="00FB5ADD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 xml:space="preserve">چرا سازمان بازرسی که در همه </w:t>
      </w:r>
      <w:proofErr w:type="spellStart"/>
      <w:r>
        <w:rPr>
          <w:rtl/>
        </w:rPr>
        <w:t>سازمان‌ها</w:t>
      </w:r>
      <w:r>
        <w:rPr>
          <w:rFonts w:hint="cs"/>
          <w:rtl/>
        </w:rPr>
        <w:t>ی</w:t>
      </w:r>
      <w:proofErr w:type="spellEnd"/>
      <w:r>
        <w:rPr>
          <w:rFonts w:hint="cs"/>
          <w:rtl/>
        </w:rPr>
        <w:t xml:space="preserve"> دولتی (از جمله ا</w:t>
      </w:r>
      <w:r>
        <w:rPr>
          <w:rtl/>
        </w:rPr>
        <w:t>داره کل</w:t>
      </w:r>
      <w:r>
        <w:rPr>
          <w:rFonts w:hint="cs"/>
          <w:rtl/>
        </w:rPr>
        <w:t xml:space="preserve"> </w:t>
      </w:r>
      <w:proofErr w:type="spellStart"/>
      <w:r>
        <w:rPr>
          <w:rtl/>
        </w:rPr>
        <w:t>استان‌ها</w:t>
      </w:r>
      <w:proofErr w:type="spellEnd"/>
      <w:r>
        <w:rPr>
          <w:rFonts w:hint="cs"/>
          <w:rtl/>
        </w:rPr>
        <w:t xml:space="preserve">) و </w:t>
      </w:r>
      <w:proofErr w:type="spellStart"/>
      <w:r>
        <w:rPr>
          <w:rtl/>
        </w:rPr>
        <w:t>بانک‌ها</w:t>
      </w:r>
      <w:proofErr w:type="spellEnd"/>
      <w:r>
        <w:rPr>
          <w:rFonts w:hint="cs"/>
          <w:rtl/>
        </w:rPr>
        <w:t xml:space="preserve"> مستقر است و موظف به شناسایی تخلفات و جرایم است، درباره تخلفات و جرایم </w:t>
      </w:r>
      <w:proofErr w:type="spellStart"/>
      <w:r>
        <w:rPr>
          <w:rtl/>
        </w:rPr>
        <w:t>شرکت‌ها</w:t>
      </w:r>
      <w:r>
        <w:rPr>
          <w:rFonts w:hint="cs"/>
          <w:rtl/>
        </w:rPr>
        <w:t>ی</w:t>
      </w:r>
      <w:proofErr w:type="spellEnd"/>
      <w:r>
        <w:rPr>
          <w:rFonts w:hint="cs"/>
          <w:rtl/>
        </w:rPr>
        <w:t xml:space="preserve"> گروه دبش هیچ هشداری نداد؟ </w:t>
      </w:r>
    </w:p>
    <w:p w14:paraId="439C3010" w14:textId="77777777" w:rsidR="00FB5ADD" w:rsidRDefault="00FB5ADD" w:rsidP="00FB5ADD">
      <w:pPr>
        <w:pStyle w:val="ListParagraph"/>
        <w:numPr>
          <w:ilvl w:val="0"/>
          <w:numId w:val="30"/>
        </w:numPr>
      </w:pPr>
      <w:r w:rsidRPr="00405FA9">
        <w:rPr>
          <w:rFonts w:hint="cs"/>
          <w:rtl/>
        </w:rPr>
        <w:t>اگر امکان اطلاع از وقوع جرائم ارزی با اطلاعات روند ثبت سفارش</w:t>
      </w:r>
      <w:r w:rsidRPr="00405FA9">
        <w:t>‌</w:t>
      </w:r>
      <w:r w:rsidRPr="00405FA9">
        <w:rPr>
          <w:rFonts w:hint="cs"/>
          <w:rtl/>
        </w:rPr>
        <w:t xml:space="preserve">ها وجود داشت، </w:t>
      </w:r>
      <w:r>
        <w:rPr>
          <w:rFonts w:hint="cs"/>
          <w:rtl/>
        </w:rPr>
        <w:t xml:space="preserve">چرا </w:t>
      </w:r>
      <w:proofErr w:type="spellStart"/>
      <w:r w:rsidRPr="00405FA9">
        <w:rPr>
          <w:rFonts w:hint="cs"/>
          <w:rtl/>
        </w:rPr>
        <w:t>ده‌ها</w:t>
      </w:r>
      <w:proofErr w:type="spellEnd"/>
      <w:r w:rsidRPr="00405FA9">
        <w:rPr>
          <w:rFonts w:hint="cs"/>
          <w:rtl/>
        </w:rPr>
        <w:t xml:space="preserve"> نفر</w:t>
      </w:r>
      <w:r>
        <w:rPr>
          <w:rFonts w:hint="cs"/>
          <w:rtl/>
        </w:rPr>
        <w:t xml:space="preserve"> (در </w:t>
      </w:r>
      <w:proofErr w:type="spellStart"/>
      <w:r w:rsidRPr="00405FA9">
        <w:rPr>
          <w:rtl/>
        </w:rPr>
        <w:t>سازمان‌ها</w:t>
      </w:r>
      <w:r w:rsidRPr="00405FA9">
        <w:rPr>
          <w:rFonts w:hint="cs"/>
          <w:rtl/>
        </w:rPr>
        <w:t>ی</w:t>
      </w:r>
      <w:proofErr w:type="spellEnd"/>
      <w:r w:rsidRPr="00405FA9">
        <w:rPr>
          <w:rFonts w:hint="cs"/>
          <w:rtl/>
        </w:rPr>
        <w:t xml:space="preserve"> نظارتی و بانک مرکزی</w:t>
      </w:r>
      <w:r>
        <w:rPr>
          <w:rFonts w:hint="cs"/>
          <w:rtl/>
        </w:rPr>
        <w:t xml:space="preserve">) </w:t>
      </w:r>
      <w:r w:rsidRPr="00405FA9">
        <w:rPr>
          <w:rFonts w:hint="cs"/>
          <w:rtl/>
        </w:rPr>
        <w:t xml:space="preserve">به اطلاعات ثبت سفارش </w:t>
      </w:r>
      <w:proofErr w:type="spellStart"/>
      <w:r>
        <w:rPr>
          <w:rtl/>
        </w:rPr>
        <w:t>دسترس</w:t>
      </w:r>
      <w:r>
        <w:rPr>
          <w:rFonts w:hint="cs"/>
          <w:rtl/>
        </w:rPr>
        <w:t>ی‌های</w:t>
      </w:r>
      <w:proofErr w:type="spellEnd"/>
      <w:r>
        <w:rPr>
          <w:rFonts w:hint="cs"/>
          <w:rtl/>
        </w:rPr>
        <w:t xml:space="preserve"> بیشتری از وزیر </w:t>
      </w:r>
      <w:proofErr w:type="spellStart"/>
      <w:r w:rsidRPr="00405FA9">
        <w:rPr>
          <w:rtl/>
        </w:rPr>
        <w:t>داشته‌اند</w:t>
      </w:r>
      <w:proofErr w:type="spellEnd"/>
      <w:r>
        <w:rPr>
          <w:rFonts w:hint="cs"/>
          <w:rtl/>
        </w:rPr>
        <w:t>؛</w:t>
      </w:r>
      <w:r w:rsidRPr="00405FA9">
        <w:rPr>
          <w:rFonts w:hint="cs"/>
          <w:rtl/>
        </w:rPr>
        <w:t xml:space="preserve"> سکوت کردند</w:t>
      </w:r>
      <w:r>
        <w:rPr>
          <w:rFonts w:hint="cs"/>
          <w:rtl/>
        </w:rPr>
        <w:t>؟</w:t>
      </w:r>
    </w:p>
    <w:p w14:paraId="6604C364" w14:textId="418F270E" w:rsidR="00FB5ADD" w:rsidRDefault="00FB5ADD" w:rsidP="00FB5ADD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 xml:space="preserve">چرا </w:t>
      </w:r>
      <w:proofErr w:type="spellStart"/>
      <w:r w:rsidR="004003C4">
        <w:rPr>
          <w:rtl/>
        </w:rPr>
        <w:t>سلسله‌مراتب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tl/>
        </w:rPr>
        <w:t>مسئول</w:t>
      </w:r>
      <w:r>
        <w:rPr>
          <w:rFonts w:hint="cs"/>
          <w:rtl/>
        </w:rPr>
        <w:t>یت‌ها</w:t>
      </w:r>
      <w:proofErr w:type="spellEnd"/>
      <w:r>
        <w:rPr>
          <w:rFonts w:hint="cs"/>
          <w:rtl/>
        </w:rPr>
        <w:t xml:space="preserve"> نادیده گرفته شد و به فرض </w:t>
      </w:r>
      <w:r w:rsidR="004003C4">
        <w:rPr>
          <w:rtl/>
        </w:rPr>
        <w:t>غ</w:t>
      </w:r>
      <w:r w:rsidR="004003C4">
        <w:rPr>
          <w:rFonts w:hint="cs"/>
          <w:rtl/>
        </w:rPr>
        <w:t>یرواقع</w:t>
      </w:r>
      <w:r>
        <w:rPr>
          <w:rFonts w:hint="cs"/>
          <w:rtl/>
        </w:rPr>
        <w:t xml:space="preserve"> اگر </w:t>
      </w:r>
      <w:proofErr w:type="spellStart"/>
      <w:r>
        <w:rPr>
          <w:rFonts w:hint="cs"/>
          <w:rtl/>
        </w:rPr>
        <w:t>تخلفی</w:t>
      </w:r>
      <w:proofErr w:type="spellEnd"/>
      <w:r>
        <w:rPr>
          <w:rFonts w:hint="cs"/>
          <w:rtl/>
        </w:rPr>
        <w:t xml:space="preserve"> توسط چند نفر از هزاران نفر از کارکنان </w:t>
      </w:r>
      <w:proofErr w:type="spellStart"/>
      <w:r w:rsidR="004003C4">
        <w:rPr>
          <w:rtl/>
        </w:rPr>
        <w:t>وزارت‌خانه</w:t>
      </w:r>
      <w:proofErr w:type="spellEnd"/>
      <w:r>
        <w:rPr>
          <w:rFonts w:hint="cs"/>
          <w:rtl/>
        </w:rPr>
        <w:t xml:space="preserve"> رخ داده، وزیر باید پاسخگو باشد؟ </w:t>
      </w:r>
    </w:p>
    <w:p w14:paraId="0BE512A4" w14:textId="6C4DFBA4" w:rsidR="002B0030" w:rsidRPr="00FB5ADD" w:rsidRDefault="00D72E0B" w:rsidP="00FB5ADD">
      <w:pPr>
        <w:pStyle w:val="ListParagraph"/>
        <w:numPr>
          <w:ilvl w:val="0"/>
          <w:numId w:val="30"/>
        </w:numPr>
        <w:rPr>
          <w:rFonts w:ascii="Calibri" w:eastAsia="Calibri" w:hAnsi="Calibri"/>
          <w:sz w:val="28"/>
          <w:szCs w:val="28"/>
          <w:rtl/>
        </w:rPr>
      </w:pPr>
      <w:r>
        <w:rPr>
          <w:rFonts w:hint="cs"/>
          <w:rtl/>
        </w:rPr>
        <w:t xml:space="preserve">چرا برای </w:t>
      </w:r>
      <w:proofErr w:type="spellStart"/>
      <w:r w:rsidR="004003C4">
        <w:rPr>
          <w:rtl/>
        </w:rPr>
        <w:t>اول</w:t>
      </w:r>
      <w:r w:rsidR="004003C4">
        <w:rPr>
          <w:rFonts w:hint="cs"/>
          <w:rtl/>
        </w:rPr>
        <w:t>ین‌بار</w:t>
      </w:r>
      <w:proofErr w:type="spellEnd"/>
      <w:r>
        <w:rPr>
          <w:rFonts w:hint="cs"/>
          <w:rtl/>
        </w:rPr>
        <w:t xml:space="preserve">، متهم اصلی پرونده (مالک </w:t>
      </w:r>
      <w:proofErr w:type="spellStart"/>
      <w:r>
        <w:rPr>
          <w:rtl/>
        </w:rPr>
        <w:t>شرکت‌ها</w:t>
      </w:r>
      <w:r>
        <w:rPr>
          <w:rFonts w:hint="cs"/>
          <w:rtl/>
        </w:rPr>
        <w:t>ی</w:t>
      </w:r>
      <w:proofErr w:type="spellEnd"/>
      <w:r>
        <w:rPr>
          <w:rFonts w:hint="cs"/>
          <w:rtl/>
        </w:rPr>
        <w:t xml:space="preserve"> دبش) ناشناخته است و مردم پرونده چای دبش را با نام </w:t>
      </w:r>
      <w:proofErr w:type="spellStart"/>
      <w:r>
        <w:rPr>
          <w:rFonts w:hint="cs"/>
          <w:rtl/>
        </w:rPr>
        <w:t>وزرا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tl/>
        </w:rPr>
        <w:t>م</w:t>
      </w:r>
      <w:r>
        <w:rPr>
          <w:rFonts w:hint="cs"/>
          <w:rtl/>
        </w:rPr>
        <w:t>ی‌شناسند</w:t>
      </w:r>
      <w:proofErr w:type="spellEnd"/>
      <w:r>
        <w:rPr>
          <w:rFonts w:hint="cs"/>
          <w:rtl/>
        </w:rPr>
        <w:t xml:space="preserve">؟ </w:t>
      </w:r>
    </w:p>
    <w:sectPr w:rsidR="002B0030" w:rsidRPr="00FB5ADD" w:rsidSect="00755BD7">
      <w:footerReference w:type="default" r:id="rId7"/>
      <w:pgSz w:w="11907" w:h="16840" w:code="9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83BA" w14:textId="77777777" w:rsidR="00757398" w:rsidRDefault="00757398" w:rsidP="00886B63">
      <w:pPr>
        <w:spacing w:after="0" w:line="240" w:lineRule="auto"/>
      </w:pPr>
      <w:r>
        <w:separator/>
      </w:r>
    </w:p>
  </w:endnote>
  <w:endnote w:type="continuationSeparator" w:id="0">
    <w:p w14:paraId="698CFF5E" w14:textId="77777777" w:rsidR="00757398" w:rsidRDefault="00757398" w:rsidP="0088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ij Nassim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1873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25FCD" w14:textId="1E476046" w:rsidR="009B3AD6" w:rsidRDefault="009B3A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0DB75" w14:textId="77777777" w:rsidR="009B3AD6" w:rsidRDefault="009B3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9799" w14:textId="77777777" w:rsidR="00757398" w:rsidRDefault="00757398" w:rsidP="00886B63">
      <w:pPr>
        <w:spacing w:after="0" w:line="240" w:lineRule="auto"/>
      </w:pPr>
      <w:r>
        <w:separator/>
      </w:r>
    </w:p>
  </w:footnote>
  <w:footnote w:type="continuationSeparator" w:id="0">
    <w:p w14:paraId="3204B4A0" w14:textId="77777777" w:rsidR="00757398" w:rsidRDefault="00757398" w:rsidP="0088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970"/>
    <w:multiLevelType w:val="hybridMultilevel"/>
    <w:tmpl w:val="94226C4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04A323C"/>
    <w:multiLevelType w:val="hybridMultilevel"/>
    <w:tmpl w:val="D9D0B32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01500741"/>
    <w:multiLevelType w:val="hybridMultilevel"/>
    <w:tmpl w:val="F80A49FE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2174C68"/>
    <w:multiLevelType w:val="hybridMultilevel"/>
    <w:tmpl w:val="13EEE954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05E43D34"/>
    <w:multiLevelType w:val="hybridMultilevel"/>
    <w:tmpl w:val="33C6BAF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0B0026E3"/>
    <w:multiLevelType w:val="hybridMultilevel"/>
    <w:tmpl w:val="2EAE1162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0E115E3D"/>
    <w:multiLevelType w:val="hybridMultilevel"/>
    <w:tmpl w:val="16869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61E9D"/>
    <w:multiLevelType w:val="hybridMultilevel"/>
    <w:tmpl w:val="6C8CBCE6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21DA5D91"/>
    <w:multiLevelType w:val="hybridMultilevel"/>
    <w:tmpl w:val="79947F84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2DDE63F4"/>
    <w:multiLevelType w:val="hybridMultilevel"/>
    <w:tmpl w:val="8BA4AF2E"/>
    <w:lvl w:ilvl="0" w:tplc="0409000F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2E483CBE"/>
    <w:multiLevelType w:val="hybridMultilevel"/>
    <w:tmpl w:val="0F187E96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2E4A07DC"/>
    <w:multiLevelType w:val="hybridMultilevel"/>
    <w:tmpl w:val="78EED32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F5177E2"/>
    <w:multiLevelType w:val="hybridMultilevel"/>
    <w:tmpl w:val="33C6BAF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3B6304EC"/>
    <w:multiLevelType w:val="hybridMultilevel"/>
    <w:tmpl w:val="1BC83120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3BCD60C2"/>
    <w:multiLevelType w:val="hybridMultilevel"/>
    <w:tmpl w:val="F02C6D5A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3D077792"/>
    <w:multiLevelType w:val="hybridMultilevel"/>
    <w:tmpl w:val="DBBAEB08"/>
    <w:lvl w:ilvl="0" w:tplc="0409000F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428F37AE"/>
    <w:multiLevelType w:val="hybridMultilevel"/>
    <w:tmpl w:val="B97C7EA2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44750676"/>
    <w:multiLevelType w:val="hybridMultilevel"/>
    <w:tmpl w:val="0AC0CE3A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45825746"/>
    <w:multiLevelType w:val="hybridMultilevel"/>
    <w:tmpl w:val="E3BAECB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47CF1AEC"/>
    <w:multiLevelType w:val="hybridMultilevel"/>
    <w:tmpl w:val="11426B62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4A3F0943"/>
    <w:multiLevelType w:val="hybridMultilevel"/>
    <w:tmpl w:val="1B88895A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500A543F"/>
    <w:multiLevelType w:val="hybridMultilevel"/>
    <w:tmpl w:val="BD3E7B88"/>
    <w:lvl w:ilvl="0" w:tplc="0409000F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50CE3ABE"/>
    <w:multiLevelType w:val="hybridMultilevel"/>
    <w:tmpl w:val="3D0A2A7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53A63E75"/>
    <w:multiLevelType w:val="hybridMultilevel"/>
    <w:tmpl w:val="A8D6A612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55597863"/>
    <w:multiLevelType w:val="hybridMultilevel"/>
    <w:tmpl w:val="690446CA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5" w15:restartNumberingAfterBreak="0">
    <w:nsid w:val="612F1763"/>
    <w:multiLevelType w:val="hybridMultilevel"/>
    <w:tmpl w:val="B22CF93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 w15:restartNumberingAfterBreak="0">
    <w:nsid w:val="715A5E86"/>
    <w:multiLevelType w:val="hybridMultilevel"/>
    <w:tmpl w:val="F9A86CFE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7569125A"/>
    <w:multiLevelType w:val="hybridMultilevel"/>
    <w:tmpl w:val="96D62560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8" w15:restartNumberingAfterBreak="0">
    <w:nsid w:val="757A0952"/>
    <w:multiLevelType w:val="hybridMultilevel"/>
    <w:tmpl w:val="05EEED3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21"/>
  </w:num>
  <w:num w:numId="4">
    <w:abstractNumId w:val="9"/>
  </w:num>
  <w:num w:numId="5">
    <w:abstractNumId w:val="3"/>
  </w:num>
  <w:num w:numId="6">
    <w:abstractNumId w:val="28"/>
  </w:num>
  <w:num w:numId="7">
    <w:abstractNumId w:val="10"/>
  </w:num>
  <w:num w:numId="8">
    <w:abstractNumId w:val="20"/>
  </w:num>
  <w:num w:numId="9">
    <w:abstractNumId w:val="18"/>
  </w:num>
  <w:num w:numId="10">
    <w:abstractNumId w:val="23"/>
  </w:num>
  <w:num w:numId="11">
    <w:abstractNumId w:val="8"/>
  </w:num>
  <w:num w:numId="12">
    <w:abstractNumId w:val="6"/>
  </w:num>
  <w:num w:numId="13">
    <w:abstractNumId w:val="24"/>
  </w:num>
  <w:num w:numId="14">
    <w:abstractNumId w:val="27"/>
  </w:num>
  <w:num w:numId="15">
    <w:abstractNumId w:val="17"/>
  </w:num>
  <w:num w:numId="16">
    <w:abstractNumId w:val="7"/>
  </w:num>
  <w:num w:numId="17">
    <w:abstractNumId w:val="12"/>
  </w:num>
  <w:num w:numId="18">
    <w:abstractNumId w:val="4"/>
  </w:num>
  <w:num w:numId="19">
    <w:abstractNumId w:val="16"/>
  </w:num>
  <w:num w:numId="20">
    <w:abstractNumId w:val="19"/>
  </w:num>
  <w:num w:numId="21">
    <w:abstractNumId w:val="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5"/>
  </w:num>
  <w:num w:numId="25">
    <w:abstractNumId w:val="22"/>
  </w:num>
  <w:num w:numId="26">
    <w:abstractNumId w:val="1"/>
  </w:num>
  <w:num w:numId="27">
    <w:abstractNumId w:val="0"/>
  </w:num>
  <w:num w:numId="28">
    <w:abstractNumId w:val="13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96"/>
    <w:rsid w:val="00017687"/>
    <w:rsid w:val="00022F61"/>
    <w:rsid w:val="000245B6"/>
    <w:rsid w:val="000300EC"/>
    <w:rsid w:val="0003585E"/>
    <w:rsid w:val="00040DC6"/>
    <w:rsid w:val="0004209E"/>
    <w:rsid w:val="0005131A"/>
    <w:rsid w:val="0005230C"/>
    <w:rsid w:val="000706DB"/>
    <w:rsid w:val="00074101"/>
    <w:rsid w:val="00085332"/>
    <w:rsid w:val="00087C98"/>
    <w:rsid w:val="00091339"/>
    <w:rsid w:val="000A41FB"/>
    <w:rsid w:val="000A5546"/>
    <w:rsid w:val="000B08CD"/>
    <w:rsid w:val="000B20B2"/>
    <w:rsid w:val="000B478B"/>
    <w:rsid w:val="000B5D96"/>
    <w:rsid w:val="000C3E86"/>
    <w:rsid w:val="000C4075"/>
    <w:rsid w:val="000C62DB"/>
    <w:rsid w:val="000D60B4"/>
    <w:rsid w:val="000E20CA"/>
    <w:rsid w:val="00102B2F"/>
    <w:rsid w:val="001040CB"/>
    <w:rsid w:val="00113565"/>
    <w:rsid w:val="0012201E"/>
    <w:rsid w:val="00134E6E"/>
    <w:rsid w:val="00137FD2"/>
    <w:rsid w:val="00150595"/>
    <w:rsid w:val="00153F25"/>
    <w:rsid w:val="00161F28"/>
    <w:rsid w:val="00165A0F"/>
    <w:rsid w:val="00165ABA"/>
    <w:rsid w:val="00193630"/>
    <w:rsid w:val="001A0DF1"/>
    <w:rsid w:val="001A28AD"/>
    <w:rsid w:val="001A2911"/>
    <w:rsid w:val="001A3067"/>
    <w:rsid w:val="001A3B3C"/>
    <w:rsid w:val="001A75C9"/>
    <w:rsid w:val="001B0687"/>
    <w:rsid w:val="001C0592"/>
    <w:rsid w:val="001C662A"/>
    <w:rsid w:val="001C7A3B"/>
    <w:rsid w:val="001C7B87"/>
    <w:rsid w:val="001D2B6D"/>
    <w:rsid w:val="001D63FD"/>
    <w:rsid w:val="001E3626"/>
    <w:rsid w:val="001E6B8A"/>
    <w:rsid w:val="001F20A6"/>
    <w:rsid w:val="001F5B13"/>
    <w:rsid w:val="001F652A"/>
    <w:rsid w:val="0021598E"/>
    <w:rsid w:val="0021696C"/>
    <w:rsid w:val="00227012"/>
    <w:rsid w:val="00227C70"/>
    <w:rsid w:val="00232E6B"/>
    <w:rsid w:val="00234F7D"/>
    <w:rsid w:val="0026113E"/>
    <w:rsid w:val="0026782F"/>
    <w:rsid w:val="00271325"/>
    <w:rsid w:val="00272E42"/>
    <w:rsid w:val="00294F29"/>
    <w:rsid w:val="002A6FF7"/>
    <w:rsid w:val="002A79EF"/>
    <w:rsid w:val="002B0030"/>
    <w:rsid w:val="002B0418"/>
    <w:rsid w:val="002B2D3B"/>
    <w:rsid w:val="002B3906"/>
    <w:rsid w:val="002C1F4E"/>
    <w:rsid w:val="002C3E8E"/>
    <w:rsid w:val="002E1D04"/>
    <w:rsid w:val="002E2D91"/>
    <w:rsid w:val="002E30F0"/>
    <w:rsid w:val="002F4059"/>
    <w:rsid w:val="002F682B"/>
    <w:rsid w:val="00301818"/>
    <w:rsid w:val="00316CC7"/>
    <w:rsid w:val="00327199"/>
    <w:rsid w:val="00335D73"/>
    <w:rsid w:val="00346BE1"/>
    <w:rsid w:val="00347F75"/>
    <w:rsid w:val="00351EAC"/>
    <w:rsid w:val="00366748"/>
    <w:rsid w:val="00377CB6"/>
    <w:rsid w:val="003814A6"/>
    <w:rsid w:val="00381F2E"/>
    <w:rsid w:val="003829C8"/>
    <w:rsid w:val="00390D09"/>
    <w:rsid w:val="003A324B"/>
    <w:rsid w:val="003A4464"/>
    <w:rsid w:val="003A6FDF"/>
    <w:rsid w:val="003C548D"/>
    <w:rsid w:val="003C54CB"/>
    <w:rsid w:val="003D0B2E"/>
    <w:rsid w:val="003E42E8"/>
    <w:rsid w:val="003E5470"/>
    <w:rsid w:val="003F7FC0"/>
    <w:rsid w:val="004003C4"/>
    <w:rsid w:val="00402D20"/>
    <w:rsid w:val="00410E73"/>
    <w:rsid w:val="0041285E"/>
    <w:rsid w:val="004170F7"/>
    <w:rsid w:val="00425BB5"/>
    <w:rsid w:val="004323C1"/>
    <w:rsid w:val="00434D20"/>
    <w:rsid w:val="00442846"/>
    <w:rsid w:val="00451151"/>
    <w:rsid w:val="00454CF5"/>
    <w:rsid w:val="00463F8F"/>
    <w:rsid w:val="00464BE5"/>
    <w:rsid w:val="004721D4"/>
    <w:rsid w:val="004748D3"/>
    <w:rsid w:val="00480D97"/>
    <w:rsid w:val="00495A16"/>
    <w:rsid w:val="004968F7"/>
    <w:rsid w:val="004A05F7"/>
    <w:rsid w:val="004A2BC0"/>
    <w:rsid w:val="004A3FB1"/>
    <w:rsid w:val="004B4889"/>
    <w:rsid w:val="004C18E9"/>
    <w:rsid w:val="004C1BF1"/>
    <w:rsid w:val="004C3A35"/>
    <w:rsid w:val="004D0FD0"/>
    <w:rsid w:val="004E5821"/>
    <w:rsid w:val="004F0AEE"/>
    <w:rsid w:val="004F4250"/>
    <w:rsid w:val="004F46ED"/>
    <w:rsid w:val="004F510A"/>
    <w:rsid w:val="004F5A26"/>
    <w:rsid w:val="005035DF"/>
    <w:rsid w:val="00507625"/>
    <w:rsid w:val="00513440"/>
    <w:rsid w:val="00520ADE"/>
    <w:rsid w:val="005226C3"/>
    <w:rsid w:val="00547754"/>
    <w:rsid w:val="005572F0"/>
    <w:rsid w:val="00562729"/>
    <w:rsid w:val="00571C25"/>
    <w:rsid w:val="00574C96"/>
    <w:rsid w:val="005805F6"/>
    <w:rsid w:val="005A03A5"/>
    <w:rsid w:val="005A07CD"/>
    <w:rsid w:val="005B0A96"/>
    <w:rsid w:val="005C065F"/>
    <w:rsid w:val="005C30A8"/>
    <w:rsid w:val="005C5920"/>
    <w:rsid w:val="005C7211"/>
    <w:rsid w:val="005D128B"/>
    <w:rsid w:val="005F0925"/>
    <w:rsid w:val="005F0DD0"/>
    <w:rsid w:val="005F4E75"/>
    <w:rsid w:val="00601020"/>
    <w:rsid w:val="00601EC3"/>
    <w:rsid w:val="00606B32"/>
    <w:rsid w:val="00607643"/>
    <w:rsid w:val="00611930"/>
    <w:rsid w:val="00613791"/>
    <w:rsid w:val="00614783"/>
    <w:rsid w:val="00616AA4"/>
    <w:rsid w:val="00626DE0"/>
    <w:rsid w:val="00627AE0"/>
    <w:rsid w:val="006309C8"/>
    <w:rsid w:val="00642377"/>
    <w:rsid w:val="006432B0"/>
    <w:rsid w:val="00673C4A"/>
    <w:rsid w:val="00677402"/>
    <w:rsid w:val="00680672"/>
    <w:rsid w:val="00681183"/>
    <w:rsid w:val="00684BA9"/>
    <w:rsid w:val="00687A8B"/>
    <w:rsid w:val="006933C7"/>
    <w:rsid w:val="00693A94"/>
    <w:rsid w:val="00696375"/>
    <w:rsid w:val="006A07FB"/>
    <w:rsid w:val="006A0A3A"/>
    <w:rsid w:val="006A0BF0"/>
    <w:rsid w:val="006A4D2A"/>
    <w:rsid w:val="006B4324"/>
    <w:rsid w:val="006B549D"/>
    <w:rsid w:val="006C5423"/>
    <w:rsid w:val="006D0C36"/>
    <w:rsid w:val="006D5884"/>
    <w:rsid w:val="006E1BE4"/>
    <w:rsid w:val="006F4A79"/>
    <w:rsid w:val="00704F0C"/>
    <w:rsid w:val="0071319A"/>
    <w:rsid w:val="00714D0D"/>
    <w:rsid w:val="00721C96"/>
    <w:rsid w:val="007222FD"/>
    <w:rsid w:val="00723D70"/>
    <w:rsid w:val="007305AF"/>
    <w:rsid w:val="00734009"/>
    <w:rsid w:val="007424FB"/>
    <w:rsid w:val="00742C90"/>
    <w:rsid w:val="007505F4"/>
    <w:rsid w:val="00755BD7"/>
    <w:rsid w:val="00757398"/>
    <w:rsid w:val="00761AA1"/>
    <w:rsid w:val="00771E43"/>
    <w:rsid w:val="00773915"/>
    <w:rsid w:val="0077612C"/>
    <w:rsid w:val="00793AF7"/>
    <w:rsid w:val="007975ED"/>
    <w:rsid w:val="007A5736"/>
    <w:rsid w:val="007B0F02"/>
    <w:rsid w:val="007B7B28"/>
    <w:rsid w:val="007C0B81"/>
    <w:rsid w:val="007C5F31"/>
    <w:rsid w:val="007D07DF"/>
    <w:rsid w:val="007D27A6"/>
    <w:rsid w:val="007D65B5"/>
    <w:rsid w:val="007D78E7"/>
    <w:rsid w:val="007E7051"/>
    <w:rsid w:val="007F383E"/>
    <w:rsid w:val="00804709"/>
    <w:rsid w:val="00807E27"/>
    <w:rsid w:val="00814730"/>
    <w:rsid w:val="00816CFF"/>
    <w:rsid w:val="00825A64"/>
    <w:rsid w:val="0082789B"/>
    <w:rsid w:val="00843679"/>
    <w:rsid w:val="008464FC"/>
    <w:rsid w:val="008470B3"/>
    <w:rsid w:val="00847533"/>
    <w:rsid w:val="008522E3"/>
    <w:rsid w:val="00864A1A"/>
    <w:rsid w:val="00876861"/>
    <w:rsid w:val="00885AE3"/>
    <w:rsid w:val="00886B63"/>
    <w:rsid w:val="008872C5"/>
    <w:rsid w:val="008C2DFF"/>
    <w:rsid w:val="008C37F4"/>
    <w:rsid w:val="008D373E"/>
    <w:rsid w:val="008D6B56"/>
    <w:rsid w:val="008D6E9A"/>
    <w:rsid w:val="008E5BB3"/>
    <w:rsid w:val="008F38A0"/>
    <w:rsid w:val="008F6903"/>
    <w:rsid w:val="0090598A"/>
    <w:rsid w:val="00905D6D"/>
    <w:rsid w:val="00912FCA"/>
    <w:rsid w:val="00914BB9"/>
    <w:rsid w:val="00924928"/>
    <w:rsid w:val="00930FC0"/>
    <w:rsid w:val="00942ACA"/>
    <w:rsid w:val="00946F17"/>
    <w:rsid w:val="00971389"/>
    <w:rsid w:val="0097400F"/>
    <w:rsid w:val="00976BD9"/>
    <w:rsid w:val="00977885"/>
    <w:rsid w:val="00984981"/>
    <w:rsid w:val="00994DCF"/>
    <w:rsid w:val="009A3330"/>
    <w:rsid w:val="009B3AD6"/>
    <w:rsid w:val="009B4B34"/>
    <w:rsid w:val="009C1D0C"/>
    <w:rsid w:val="009C6DF9"/>
    <w:rsid w:val="009D420F"/>
    <w:rsid w:val="009D7E0C"/>
    <w:rsid w:val="009E14E2"/>
    <w:rsid w:val="009E1AED"/>
    <w:rsid w:val="009E28C1"/>
    <w:rsid w:val="009E4A19"/>
    <w:rsid w:val="009F287C"/>
    <w:rsid w:val="009F3394"/>
    <w:rsid w:val="009F36B7"/>
    <w:rsid w:val="009F55F3"/>
    <w:rsid w:val="00A0361D"/>
    <w:rsid w:val="00A077E6"/>
    <w:rsid w:val="00A12D56"/>
    <w:rsid w:val="00A325A8"/>
    <w:rsid w:val="00A332A3"/>
    <w:rsid w:val="00A36356"/>
    <w:rsid w:val="00A36DB6"/>
    <w:rsid w:val="00A4190B"/>
    <w:rsid w:val="00A41919"/>
    <w:rsid w:val="00A43D38"/>
    <w:rsid w:val="00A55CB3"/>
    <w:rsid w:val="00A6196F"/>
    <w:rsid w:val="00A67781"/>
    <w:rsid w:val="00A729BC"/>
    <w:rsid w:val="00A807F4"/>
    <w:rsid w:val="00A92F14"/>
    <w:rsid w:val="00A949EE"/>
    <w:rsid w:val="00AA5E4B"/>
    <w:rsid w:val="00AB139B"/>
    <w:rsid w:val="00AB452F"/>
    <w:rsid w:val="00AB4A31"/>
    <w:rsid w:val="00AB6E3B"/>
    <w:rsid w:val="00AC74D6"/>
    <w:rsid w:val="00AD6AAB"/>
    <w:rsid w:val="00AE1D2B"/>
    <w:rsid w:val="00AE744E"/>
    <w:rsid w:val="00AF00F2"/>
    <w:rsid w:val="00AF11C4"/>
    <w:rsid w:val="00AF2840"/>
    <w:rsid w:val="00AF507B"/>
    <w:rsid w:val="00AF6070"/>
    <w:rsid w:val="00B0649B"/>
    <w:rsid w:val="00B106DB"/>
    <w:rsid w:val="00B239B2"/>
    <w:rsid w:val="00B256BB"/>
    <w:rsid w:val="00B25973"/>
    <w:rsid w:val="00B25F47"/>
    <w:rsid w:val="00B342E9"/>
    <w:rsid w:val="00B443BF"/>
    <w:rsid w:val="00B54806"/>
    <w:rsid w:val="00B63577"/>
    <w:rsid w:val="00B65751"/>
    <w:rsid w:val="00B9313E"/>
    <w:rsid w:val="00BB181D"/>
    <w:rsid w:val="00BB65D3"/>
    <w:rsid w:val="00BB6955"/>
    <w:rsid w:val="00BE242C"/>
    <w:rsid w:val="00BE6373"/>
    <w:rsid w:val="00BF0A28"/>
    <w:rsid w:val="00BF46F8"/>
    <w:rsid w:val="00C03A03"/>
    <w:rsid w:val="00C07C6E"/>
    <w:rsid w:val="00C13912"/>
    <w:rsid w:val="00C213F3"/>
    <w:rsid w:val="00C352E6"/>
    <w:rsid w:val="00C35535"/>
    <w:rsid w:val="00C3555F"/>
    <w:rsid w:val="00C6069A"/>
    <w:rsid w:val="00C74A7C"/>
    <w:rsid w:val="00C76D06"/>
    <w:rsid w:val="00C81843"/>
    <w:rsid w:val="00C844D0"/>
    <w:rsid w:val="00C9032A"/>
    <w:rsid w:val="00C92296"/>
    <w:rsid w:val="00C95902"/>
    <w:rsid w:val="00CA092D"/>
    <w:rsid w:val="00CA5C00"/>
    <w:rsid w:val="00CB57AC"/>
    <w:rsid w:val="00CC15ED"/>
    <w:rsid w:val="00CD3139"/>
    <w:rsid w:val="00CD45E3"/>
    <w:rsid w:val="00CD5328"/>
    <w:rsid w:val="00CE6336"/>
    <w:rsid w:val="00CF51EB"/>
    <w:rsid w:val="00D269F7"/>
    <w:rsid w:val="00D40946"/>
    <w:rsid w:val="00D50DCC"/>
    <w:rsid w:val="00D5410B"/>
    <w:rsid w:val="00D60C3B"/>
    <w:rsid w:val="00D661E0"/>
    <w:rsid w:val="00D71843"/>
    <w:rsid w:val="00D72E0B"/>
    <w:rsid w:val="00D73260"/>
    <w:rsid w:val="00D83E27"/>
    <w:rsid w:val="00D91958"/>
    <w:rsid w:val="00D949D8"/>
    <w:rsid w:val="00D95136"/>
    <w:rsid w:val="00D9543E"/>
    <w:rsid w:val="00DA1D78"/>
    <w:rsid w:val="00DA2B40"/>
    <w:rsid w:val="00DA3248"/>
    <w:rsid w:val="00DB0CF8"/>
    <w:rsid w:val="00DB3A55"/>
    <w:rsid w:val="00DB5EE2"/>
    <w:rsid w:val="00DC0511"/>
    <w:rsid w:val="00DC4267"/>
    <w:rsid w:val="00DC7471"/>
    <w:rsid w:val="00DD0F08"/>
    <w:rsid w:val="00DD301B"/>
    <w:rsid w:val="00DE25FF"/>
    <w:rsid w:val="00DE7A82"/>
    <w:rsid w:val="00DF1627"/>
    <w:rsid w:val="00DF4F27"/>
    <w:rsid w:val="00E017C9"/>
    <w:rsid w:val="00E05F74"/>
    <w:rsid w:val="00E06F6B"/>
    <w:rsid w:val="00E11E86"/>
    <w:rsid w:val="00E12129"/>
    <w:rsid w:val="00E16D41"/>
    <w:rsid w:val="00E212A6"/>
    <w:rsid w:val="00E3531D"/>
    <w:rsid w:val="00E54653"/>
    <w:rsid w:val="00E56A52"/>
    <w:rsid w:val="00E6231B"/>
    <w:rsid w:val="00E67C1D"/>
    <w:rsid w:val="00E806F9"/>
    <w:rsid w:val="00E80A79"/>
    <w:rsid w:val="00E912EE"/>
    <w:rsid w:val="00E94306"/>
    <w:rsid w:val="00E970FC"/>
    <w:rsid w:val="00E973AE"/>
    <w:rsid w:val="00EA0B27"/>
    <w:rsid w:val="00EA0F66"/>
    <w:rsid w:val="00EA46E7"/>
    <w:rsid w:val="00EA5003"/>
    <w:rsid w:val="00EA7209"/>
    <w:rsid w:val="00EB5B82"/>
    <w:rsid w:val="00EC4BB1"/>
    <w:rsid w:val="00ED07C4"/>
    <w:rsid w:val="00EE13E3"/>
    <w:rsid w:val="00EE24DB"/>
    <w:rsid w:val="00EE5785"/>
    <w:rsid w:val="00EF7FC6"/>
    <w:rsid w:val="00F058AB"/>
    <w:rsid w:val="00F1034D"/>
    <w:rsid w:val="00F14945"/>
    <w:rsid w:val="00F16C4D"/>
    <w:rsid w:val="00F24ACC"/>
    <w:rsid w:val="00F25C67"/>
    <w:rsid w:val="00F2781F"/>
    <w:rsid w:val="00F3066D"/>
    <w:rsid w:val="00F31F47"/>
    <w:rsid w:val="00F327F5"/>
    <w:rsid w:val="00F444C6"/>
    <w:rsid w:val="00F4672B"/>
    <w:rsid w:val="00F47DD5"/>
    <w:rsid w:val="00F56992"/>
    <w:rsid w:val="00F57593"/>
    <w:rsid w:val="00F62328"/>
    <w:rsid w:val="00F66425"/>
    <w:rsid w:val="00F740FE"/>
    <w:rsid w:val="00F75BB9"/>
    <w:rsid w:val="00F952FE"/>
    <w:rsid w:val="00FA51C8"/>
    <w:rsid w:val="00FA5880"/>
    <w:rsid w:val="00FB5797"/>
    <w:rsid w:val="00FB5ADD"/>
    <w:rsid w:val="00FC2864"/>
    <w:rsid w:val="00FD0F0E"/>
    <w:rsid w:val="00FD37AA"/>
    <w:rsid w:val="00FE0D26"/>
    <w:rsid w:val="00FF0750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D9E77"/>
  <w15:chartTrackingRefBased/>
  <w15:docId w15:val="{9C0FA21C-D948-41B9-89C7-403F2716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6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72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030"/>
    <w:pPr>
      <w:keepNext/>
      <w:keepLines/>
      <w:bidi/>
      <w:spacing w:before="40" w:after="0" w:line="276" w:lineRule="auto"/>
      <w:ind w:firstLine="227"/>
      <w:jc w:val="both"/>
      <w:outlineLvl w:val="1"/>
    </w:pPr>
    <w:rPr>
      <w:rFonts w:asciiTheme="majorHAnsi" w:eastAsiaTheme="majorEastAsia" w:hAnsiTheme="majorHAnsi" w:cs="B Yagut"/>
      <w:b/>
      <w:bCs/>
      <w:color w:val="000000" w:themeColor="text1"/>
      <w:sz w:val="32"/>
      <w:szCs w:val="32"/>
      <w:shd w:val="clear" w:color="auto" w:fill="FFFFFF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Items,List Paragraph متن ترتيبي بين متن,List Paragraph1,List Paragraph11,List Paragraph2,List Paragraph Char Char,b1,Number_1,Normal Sentence,lp1,SGLText List Paragraph,new,Colorful List - Accent 11,ListPar1,Bullets 2,list1,*Body"/>
    <w:basedOn w:val="Normal"/>
    <w:link w:val="ListParagraphChar"/>
    <w:uiPriority w:val="34"/>
    <w:qFormat/>
    <w:rsid w:val="00BF0A28"/>
    <w:pPr>
      <w:bidi/>
      <w:spacing w:after="0" w:line="276" w:lineRule="auto"/>
      <w:ind w:left="720" w:firstLine="227"/>
      <w:contextualSpacing/>
      <w:jc w:val="both"/>
    </w:pPr>
    <w:rPr>
      <w:rFonts w:ascii="B Mitra" w:eastAsia="MS Mincho" w:hAnsi="B Mitra" w:cs="B Mitra"/>
      <w:sz w:val="26"/>
      <w:szCs w:val="26"/>
      <w:lang w:bidi="fa-IR"/>
    </w:rPr>
  </w:style>
  <w:style w:type="character" w:customStyle="1" w:styleId="ListParagraphChar">
    <w:name w:val="List Paragraph Char"/>
    <w:aliases w:val="Numbered Items Char,List Paragraph متن ترتيبي بين متن Char,List Paragraph1 Char,List Paragraph11 Char,List Paragraph2 Char,List Paragraph Char Char Char,b1 Char,Number_1 Char,Normal Sentence Char,lp1 Char,SGLText List Paragraph Char"/>
    <w:link w:val="ListParagraph"/>
    <w:uiPriority w:val="34"/>
    <w:qFormat/>
    <w:locked/>
    <w:rsid w:val="00BF0A28"/>
    <w:rPr>
      <w:rFonts w:ascii="B Mitra" w:eastAsia="MS Mincho" w:hAnsi="B Mitra" w:cs="B Mitra"/>
      <w:sz w:val="26"/>
      <w:szCs w:val="26"/>
      <w:lang w:bidi="fa-IR"/>
    </w:rPr>
  </w:style>
  <w:style w:type="paragraph" w:styleId="FootnoteText">
    <w:name w:val="footnote text"/>
    <w:aliases w:val="Footnote Text1 Char Char,footnote text Char Char,Footnote Text3,Footnote Text12,footnote text persian Char1,Footnote Text1 Char Char Char1,Footnote Text21,Footnote Text111,footnote text persian Char1 Char1,footnote text persian Char2, Char"/>
    <w:basedOn w:val="Normal"/>
    <w:link w:val="FootnoteTextChar"/>
    <w:uiPriority w:val="99"/>
    <w:unhideWhenUsed/>
    <w:rsid w:val="00886B63"/>
    <w:pPr>
      <w:bidi/>
      <w:spacing w:after="0" w:line="240" w:lineRule="auto"/>
      <w:ind w:firstLine="227"/>
      <w:jc w:val="both"/>
    </w:pPr>
    <w:rPr>
      <w:rFonts w:ascii="Bahij Nassim" w:hAnsi="Bahij Nassim" w:cs="B Mitra"/>
      <w:sz w:val="20"/>
      <w:szCs w:val="20"/>
      <w:lang w:bidi="fa-IR"/>
    </w:rPr>
  </w:style>
  <w:style w:type="character" w:customStyle="1" w:styleId="FootnoteTextChar">
    <w:name w:val="Footnote Text Char"/>
    <w:aliases w:val="Footnote Text1 Char Char Char,footnote text Char Char Char,Footnote Text3 Char,Footnote Text12 Char,footnote text persian Char1 Char,Footnote Text1 Char Char Char1 Char,Footnote Text21 Char,Footnote Text111 Char, Char Char"/>
    <w:basedOn w:val="DefaultParagraphFont"/>
    <w:link w:val="FootnoteText"/>
    <w:uiPriority w:val="99"/>
    <w:rsid w:val="00886B63"/>
    <w:rPr>
      <w:rFonts w:ascii="Bahij Nassim" w:hAnsi="Bahij Nassim" w:cs="B Mitra"/>
      <w:sz w:val="20"/>
      <w:szCs w:val="20"/>
      <w:lang w:bidi="fa-IR"/>
    </w:rPr>
  </w:style>
  <w:style w:type="character" w:styleId="FootnoteReference">
    <w:name w:val="footnote reference"/>
    <w:aliases w:val="شماره زيرنويس,Footnote"/>
    <w:basedOn w:val="DefaultParagraphFont"/>
    <w:uiPriority w:val="99"/>
    <w:unhideWhenUsed/>
    <w:rsid w:val="00886B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6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B63"/>
  </w:style>
  <w:style w:type="paragraph" w:styleId="Footer">
    <w:name w:val="footer"/>
    <w:basedOn w:val="Normal"/>
    <w:link w:val="FooterChar"/>
    <w:uiPriority w:val="99"/>
    <w:unhideWhenUsed/>
    <w:rsid w:val="00886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B63"/>
  </w:style>
  <w:style w:type="character" w:customStyle="1" w:styleId="Heading2Char">
    <w:name w:val="Heading 2 Char"/>
    <w:basedOn w:val="DefaultParagraphFont"/>
    <w:link w:val="Heading2"/>
    <w:uiPriority w:val="9"/>
    <w:rsid w:val="002B0030"/>
    <w:rPr>
      <w:rFonts w:asciiTheme="majorHAnsi" w:eastAsiaTheme="majorEastAsia" w:hAnsiTheme="majorHAnsi" w:cs="B Yagut"/>
      <w:b/>
      <w:bCs/>
      <w:color w:val="000000" w:themeColor="text1"/>
      <w:sz w:val="32"/>
      <w:szCs w:val="32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D72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2025-03-04T08:57:00Z</cp:lastPrinted>
  <dcterms:created xsi:type="dcterms:W3CDTF">2025-12-27T07:17:00Z</dcterms:created>
  <dcterms:modified xsi:type="dcterms:W3CDTF">2025-12-27T12:49:00Z</dcterms:modified>
</cp:coreProperties>
</file>